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A1C50" w14:textId="77777777" w:rsidR="00A95924" w:rsidRPr="00A51941" w:rsidRDefault="00A95924" w:rsidP="00A95924">
      <w:pPr>
        <w:rPr>
          <w:rFonts w:ascii="標楷體" w:eastAsia="標楷體" w:hAnsi="標楷體"/>
          <w:sz w:val="44"/>
          <w:szCs w:val="24"/>
          <w:highlight w:val="yellow"/>
        </w:rPr>
      </w:pPr>
      <w:r w:rsidRPr="00A51941">
        <w:rPr>
          <w:rFonts w:ascii="標楷體" w:eastAsia="標楷體" w:hAnsi="標楷體" w:hint="eastAsia"/>
          <w:sz w:val="44"/>
          <w:szCs w:val="24"/>
          <w:highlight w:val="yellow"/>
        </w:rPr>
        <w:t>機構簡介</w:t>
      </w:r>
    </w:p>
    <w:p w14:paraId="250927BB" w14:textId="29FB0B89" w:rsidR="00A95924" w:rsidRPr="00226CF2" w:rsidRDefault="00A95924" w:rsidP="00A95924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i/>
          <w:sz w:val="20"/>
          <w:szCs w:val="20"/>
        </w:rPr>
      </w:pPr>
      <w:r>
        <w:rPr>
          <w:rFonts w:ascii="標楷體" w:eastAsia="標楷體" w:hAnsi="標楷體" w:hint="eastAsia"/>
          <w:b/>
          <w:szCs w:val="24"/>
        </w:rPr>
        <w:t>機構名稱</w:t>
      </w:r>
      <w:r w:rsidR="002011F6">
        <w:rPr>
          <w:rFonts w:ascii="標楷體" w:eastAsia="標楷體" w:hAnsi="標楷體" w:hint="eastAsia"/>
          <w:szCs w:val="24"/>
        </w:rPr>
        <w:t>：慈恩心理治療所</w:t>
      </w:r>
    </w:p>
    <w:p w14:paraId="6B45E83A" w14:textId="2672FB71" w:rsidR="00A95924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機構通訊</w:t>
      </w:r>
      <w:r w:rsidR="002011F6">
        <w:rPr>
          <w:rFonts w:ascii="標楷體" w:eastAsia="標楷體" w:hAnsi="標楷體" w:hint="eastAsia"/>
          <w:szCs w:val="24"/>
        </w:rPr>
        <w:t>：台南市永康區中華路</w:t>
      </w:r>
      <w:r w:rsidR="001B02C1">
        <w:rPr>
          <w:rFonts w:ascii="標楷體" w:eastAsia="標楷體" w:hAnsi="標楷體" w:hint="eastAsia"/>
          <w:szCs w:val="24"/>
        </w:rPr>
        <w:t>23巷1</w:t>
      </w:r>
      <w:r w:rsidR="002011F6">
        <w:rPr>
          <w:rFonts w:ascii="標楷體" w:eastAsia="標楷體" w:hAnsi="標楷體" w:hint="eastAsia"/>
          <w:szCs w:val="24"/>
        </w:rPr>
        <w:t>號</w:t>
      </w:r>
    </w:p>
    <w:p w14:paraId="73EAFB38" w14:textId="4900383A" w:rsidR="00A95924" w:rsidRPr="003C5EE0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b/>
          <w:szCs w:val="24"/>
        </w:rPr>
        <w:t>機構性質</w:t>
      </w:r>
      <w:r w:rsidR="002011F6">
        <w:rPr>
          <w:rFonts w:ascii="標楷體" w:eastAsia="標楷體" w:hAnsi="標楷體" w:hint="eastAsia"/>
          <w:szCs w:val="24"/>
        </w:rPr>
        <w:t>：心理治療所</w:t>
      </w:r>
    </w:p>
    <w:p w14:paraId="18B480D1" w14:textId="654DE9F9" w:rsidR="00A95924" w:rsidRPr="00A51941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>服務對象</w:t>
      </w:r>
      <w:r w:rsidR="002011F6">
        <w:rPr>
          <w:rFonts w:ascii="標楷體" w:eastAsia="標楷體" w:hAnsi="標楷體" w:hint="eastAsia"/>
          <w:b/>
          <w:szCs w:val="24"/>
        </w:rPr>
        <w:t>：</w:t>
      </w:r>
      <w:r w:rsidR="002011F6" w:rsidRPr="00A51941">
        <w:rPr>
          <w:rFonts w:ascii="標楷體" w:eastAsia="標楷體" w:hAnsi="標楷體" w:hint="eastAsia"/>
          <w:bCs/>
          <w:szCs w:val="24"/>
        </w:rPr>
        <w:t>社區民眾、機構轉介人員</w:t>
      </w:r>
    </w:p>
    <w:p w14:paraId="5FBE93F0" w14:textId="16E980F0" w:rsidR="00A95924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服務項目</w:t>
      </w:r>
      <w:r w:rsidR="002011F6">
        <w:rPr>
          <w:rFonts w:ascii="標楷體" w:eastAsia="標楷體" w:hAnsi="標楷體" w:hint="eastAsia"/>
          <w:b/>
          <w:szCs w:val="24"/>
        </w:rPr>
        <w:t>：</w:t>
      </w:r>
      <w:r w:rsidR="002011F6" w:rsidRPr="00A51941">
        <w:rPr>
          <w:rFonts w:ascii="標楷體" w:eastAsia="標楷體" w:hAnsi="標楷體" w:hint="eastAsia"/>
          <w:bCs/>
          <w:szCs w:val="24"/>
        </w:rPr>
        <w:t>心理諮商、心理治療、團體、講座、工作坊</w:t>
      </w:r>
    </w:p>
    <w:p w14:paraId="71D07C95" w14:textId="4291FDD9" w:rsidR="002011F6" w:rsidRPr="00A51941" w:rsidRDefault="00A95924" w:rsidP="002011F6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>服務時間</w:t>
      </w:r>
      <w:r w:rsidR="002011F6">
        <w:rPr>
          <w:rFonts w:ascii="標楷體" w:eastAsia="標楷體" w:hAnsi="標楷體" w:hint="eastAsia"/>
          <w:b/>
          <w:szCs w:val="24"/>
        </w:rPr>
        <w:t>：</w:t>
      </w:r>
      <w:r w:rsidR="002011F6" w:rsidRPr="00A51941">
        <w:rPr>
          <w:rFonts w:ascii="標楷體" w:eastAsia="標楷體" w:hAnsi="標楷體" w:hint="eastAsia"/>
          <w:bCs/>
          <w:szCs w:val="24"/>
        </w:rPr>
        <w:t>9:00-21:00</w:t>
      </w:r>
    </w:p>
    <w:p w14:paraId="471D9489" w14:textId="6AFA302D" w:rsidR="00A95924" w:rsidRPr="00A51941" w:rsidRDefault="00A95924" w:rsidP="00A95924">
      <w:pPr>
        <w:pStyle w:val="a3"/>
        <w:numPr>
          <w:ilvl w:val="0"/>
          <w:numId w:val="1"/>
        </w:numPr>
        <w:ind w:leftChars="0"/>
        <w:jc w:val="both"/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/>
          <w:szCs w:val="24"/>
        </w:rPr>
        <w:t>經費來源</w:t>
      </w:r>
      <w:r w:rsidR="002011F6">
        <w:rPr>
          <w:rFonts w:ascii="標楷體" w:eastAsia="標楷體" w:hAnsi="標楷體" w:hint="eastAsia"/>
          <w:b/>
          <w:szCs w:val="24"/>
        </w:rPr>
        <w:t>：</w:t>
      </w:r>
      <w:r w:rsidR="002011F6" w:rsidRPr="00A51941">
        <w:rPr>
          <w:rFonts w:ascii="標楷體" w:eastAsia="標楷體" w:hAnsi="標楷體" w:hint="eastAsia"/>
          <w:bCs/>
          <w:szCs w:val="24"/>
        </w:rPr>
        <w:t>執行業務所得、政府計畫與方案經費</w:t>
      </w:r>
    </w:p>
    <w:p w14:paraId="54D815F3" w14:textId="77777777" w:rsidR="00A95924" w:rsidRDefault="00A95924" w:rsidP="00A95924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b/>
          <w:szCs w:val="24"/>
        </w:rPr>
        <w:t>機構人員</w:t>
      </w:r>
      <w:r>
        <w:rPr>
          <w:rFonts w:ascii="標楷體" w:eastAsia="標楷體" w:hAnsi="標楷體" w:hint="eastAsia"/>
          <w:szCs w:val="24"/>
        </w:rPr>
        <w:t>（請依機構主管、專任人員、兼任人員之順序填寫）</w:t>
      </w:r>
    </w:p>
    <w:tbl>
      <w:tblPr>
        <w:tblStyle w:val="a4"/>
        <w:tblW w:w="8208" w:type="dxa"/>
        <w:tblInd w:w="9" w:type="dxa"/>
        <w:tblLook w:val="04A0" w:firstRow="1" w:lastRow="0" w:firstColumn="1" w:lastColumn="0" w:noHBand="0" w:noVBand="1"/>
      </w:tblPr>
      <w:tblGrid>
        <w:gridCol w:w="1546"/>
        <w:gridCol w:w="1134"/>
        <w:gridCol w:w="992"/>
        <w:gridCol w:w="1984"/>
        <w:gridCol w:w="1134"/>
        <w:gridCol w:w="1418"/>
      </w:tblGrid>
      <w:tr w:rsidR="00A95924" w14:paraId="76DF8657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EDE61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CD36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專/兼任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E5D44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CFE71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證照名稱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F32B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最高學歷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2825B" w14:textId="77777777" w:rsidR="00A95924" w:rsidRDefault="00A95924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專長領域</w:t>
            </w:r>
          </w:p>
        </w:tc>
      </w:tr>
      <w:tr w:rsidR="00A95924" w14:paraId="047ACF4A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EE77" w14:textId="67206A8E" w:rsidR="00175DFE" w:rsidRDefault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所長/</w:t>
            </w:r>
          </w:p>
          <w:p w14:paraId="7831BB07" w14:textId="603B27CE" w:rsidR="00A95924" w:rsidRDefault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0EC76" w14:textId="4CE5907E" w:rsidR="00A95924" w:rsidRDefault="002011F6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C3A85" w14:textId="05599BCD" w:rsidR="00A95924" w:rsidRDefault="002011F6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邱似齡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B704" w14:textId="6728DE93" w:rsidR="00A95924" w:rsidRDefault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DEDC" w14:textId="72093F66" w:rsidR="00A95924" w:rsidRDefault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1A3C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伴侶性諮商</w:t>
            </w:r>
          </w:p>
          <w:p w14:paraId="2E71315D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成人性諮詢</w:t>
            </w:r>
          </w:p>
          <w:p w14:paraId="477F84CB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癌症性諮詢</w:t>
            </w:r>
          </w:p>
          <w:p w14:paraId="02162895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兒童青少年性教育</w:t>
            </w:r>
          </w:p>
          <w:p w14:paraId="271F7E86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性別平等/性平事件/性平行為人處遇工作坊</w:t>
            </w:r>
          </w:p>
          <w:p w14:paraId="7E459C77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創傷兒童寄養家庭/育幼所機構性教育工作坊</w:t>
            </w:r>
          </w:p>
          <w:p w14:paraId="5DCC5F8F" w14:textId="4F908481" w:rsidR="00A95924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哀傷療癒/創傷復原</w:t>
            </w:r>
          </w:p>
        </w:tc>
      </w:tr>
      <w:tr w:rsidR="00175DFE" w14:paraId="79E76499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FBB8" w14:textId="3C938E6B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副所長/</w:t>
            </w:r>
          </w:p>
          <w:p w14:paraId="766EF14B" w14:textId="0D277EFD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B8EB" w14:textId="38D3D96B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1CDC9" w14:textId="029A1715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劉彥君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7D9F" w14:textId="0C2DDBF5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224A" w14:textId="5DA7D12F" w:rsidR="00175DFE" w:rsidRDefault="00DC159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567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情緒困擾  </w:t>
            </w:r>
          </w:p>
          <w:p w14:paraId="621A7F6E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重要關係修復（人際、伴侶、家庭）</w:t>
            </w:r>
          </w:p>
          <w:p w14:paraId="2D9795F3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性創傷復原  </w:t>
            </w:r>
          </w:p>
          <w:p w14:paraId="2B604FD7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夢解析和探索 </w:t>
            </w:r>
          </w:p>
          <w:p w14:paraId="28E3A64D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心理劇治療  </w:t>
            </w:r>
          </w:p>
          <w:p w14:paraId="406F9E7B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親職教養與親子關係</w:t>
            </w:r>
          </w:p>
          <w:p w14:paraId="151FAB9A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企業諮商</w:t>
            </w:r>
          </w:p>
          <w:p w14:paraId="0FB04F85" w14:textId="7B070164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臨床督導與心理劇專業訓練</w:t>
            </w:r>
          </w:p>
        </w:tc>
      </w:tr>
      <w:tr w:rsidR="00175DFE" w14:paraId="4BE690D0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4621" w14:textId="7A01FCC8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4643" w14:textId="4864D2EB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7639" w14:textId="1013C97A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羅紀萱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222E" w14:textId="3FD60CB4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E66" w14:textId="233051A3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F398B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精神分析取向心理治療</w:t>
            </w:r>
          </w:p>
          <w:p w14:paraId="474F746B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焦慮憂鬱</w:t>
            </w:r>
          </w:p>
          <w:p w14:paraId="4E320E6D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嬰幼兒發展與心智健康  </w:t>
            </w:r>
          </w:p>
          <w:p w14:paraId="71605877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兒童青少年情緒困擾    </w:t>
            </w:r>
          </w:p>
          <w:p w14:paraId="182ECA83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親職諮詢</w:t>
            </w:r>
          </w:p>
          <w:p w14:paraId="561BD20A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情緒教養  </w:t>
            </w:r>
          </w:p>
          <w:p w14:paraId="0455AA4B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 xml:space="preserve">孕產期調適  </w:t>
            </w:r>
          </w:p>
          <w:p w14:paraId="6572BEDC" w14:textId="77777777" w:rsidR="00175DFE" w:rsidRP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悲傷失落</w:t>
            </w:r>
          </w:p>
          <w:p w14:paraId="52817807" w14:textId="7E10DFED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雙語諮商</w:t>
            </w:r>
          </w:p>
        </w:tc>
      </w:tr>
      <w:tr w:rsidR="00175DFE" w14:paraId="38E8F487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6775" w14:textId="4017E8B0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E2EC" w14:textId="70467902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55565" w14:textId="4B715C84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楊顯欽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9DF7A" w14:textId="53CBA289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38B7" w14:textId="46274C8B" w:rsidR="00175DFE" w:rsidRDefault="00175DFE" w:rsidP="00175DF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D1F1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動力取向   </w:t>
            </w:r>
          </w:p>
          <w:p w14:paraId="7C6FCC09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情緒壓力　</w:t>
            </w:r>
          </w:p>
          <w:p w14:paraId="67F36C07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伴侶諮商　</w:t>
            </w:r>
          </w:p>
          <w:p w14:paraId="00844501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災難心理　</w:t>
            </w:r>
          </w:p>
          <w:p w14:paraId="6D57DF86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老年慢性病調適　</w:t>
            </w:r>
          </w:p>
          <w:p w14:paraId="5F26FF4E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催眠治療</w:t>
            </w:r>
          </w:p>
          <w:p w14:paraId="761D40CE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同理心溝通  </w:t>
            </w:r>
          </w:p>
          <w:p w14:paraId="62DFA5CF" w14:textId="5B4C0723" w:rsidR="00175DF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醫病溝通</w:t>
            </w:r>
          </w:p>
        </w:tc>
      </w:tr>
      <w:tr w:rsidR="00DC159E" w14:paraId="470E49C7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9C252" w14:textId="7395A86A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77B" w14:textId="2D887ED1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AE8C" w14:textId="5FD994DC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呂孟育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3E190" w14:textId="5B58CB5C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12DB3" w14:textId="21DDC13D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DC94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性別平等教育  </w:t>
            </w:r>
          </w:p>
          <w:p w14:paraId="1F5D04FE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性教育  </w:t>
            </w:r>
          </w:p>
          <w:p w14:paraId="4E95350D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/>
                <w:kern w:val="0"/>
                <w:szCs w:val="24"/>
              </w:rPr>
              <w:t>LGBTQ</w:t>
            </w:r>
          </w:p>
          <w:p w14:paraId="4D211714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人我關係  </w:t>
            </w:r>
          </w:p>
          <w:p w14:paraId="097F2E90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伴侶關係  </w:t>
            </w:r>
          </w:p>
          <w:p w14:paraId="6F2A0B0C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情緒壓力</w:t>
            </w:r>
          </w:p>
          <w:p w14:paraId="3AF6C92A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企業諮商  </w:t>
            </w:r>
          </w:p>
          <w:p w14:paraId="15430472" w14:textId="28902933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心理衛生推廣講座</w:t>
            </w:r>
          </w:p>
        </w:tc>
      </w:tr>
      <w:tr w:rsidR="00DC159E" w14:paraId="08F8E7B5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A746" w14:textId="708E4169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E0C7" w14:textId="1C705587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FC8C" w14:textId="56CD4FE5" w:rsid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葉邦彥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60ED" w14:textId="0A615055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3244F" w14:textId="525387FF" w:rsidR="00DC159E" w:rsidRPr="00175DF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FE88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兒童遊戲治療  </w:t>
            </w:r>
          </w:p>
          <w:p w14:paraId="31AE6380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青少年心理諮商  </w:t>
            </w:r>
          </w:p>
          <w:p w14:paraId="0A2BF2E8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親子會談</w:t>
            </w:r>
          </w:p>
          <w:p w14:paraId="531253BF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兒童及青少年偏差行為心理諮商（偷竊／暴力／毒品）</w:t>
            </w:r>
          </w:p>
          <w:p w14:paraId="01239956" w14:textId="77777777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兒童及青少年情感性疾患心理諮商</w:t>
            </w:r>
          </w:p>
          <w:p w14:paraId="6CF4DE16" w14:textId="4DBE2EA4" w:rsidR="00DC159E" w:rsidRPr="00DC159E" w:rsidRDefault="00DC159E" w:rsidP="00DC159E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心理創傷諮商或諮詢（性侵害／家暴）</w:t>
            </w:r>
          </w:p>
        </w:tc>
      </w:tr>
      <w:tr w:rsidR="00A51941" w14:paraId="2EF6F998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F00E0" w14:textId="14BBB956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3736" w14:textId="00C1DFF4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0868" w14:textId="318261F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蔡孟潔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F45EF" w14:textId="65F006D2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ADEF5" w14:textId="44429871" w:rsidR="00A51941" w:rsidRPr="00175DF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49A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兒童遊戲治療</w:t>
            </w:r>
          </w:p>
          <w:p w14:paraId="30BC78FB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青少年情緒壓力調適</w:t>
            </w:r>
          </w:p>
          <w:p w14:paraId="4979F147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青少年自我探索</w:t>
            </w:r>
          </w:p>
          <w:p w14:paraId="6629FE31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親職教養諮詢</w:t>
            </w:r>
          </w:p>
          <w:p w14:paraId="65D81DAA" w14:textId="74098FFD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成人藥癮處遇</w:t>
            </w:r>
          </w:p>
        </w:tc>
      </w:tr>
      <w:tr w:rsidR="00A51941" w14:paraId="36A6DF22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02C0" w14:textId="4CA791FC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93E18" w14:textId="53983CC0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D6FE" w14:textId="7A46038A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黃慧婷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79190" w14:textId="701FC380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F922" w14:textId="0D9C02A2" w:rsidR="00A51941" w:rsidRPr="00175DF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F1198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存在催眠治療</w:t>
            </w:r>
          </w:p>
          <w:p w14:paraId="3EC2A4EC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兒童及青少</w:t>
            </w:r>
            <w:bookmarkStart w:id="0" w:name="_GoBack"/>
            <w:bookmarkEnd w:id="0"/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年心理治療</w:t>
            </w:r>
          </w:p>
          <w:p w14:paraId="4C3DCE1F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親子關係溝通</w:t>
            </w:r>
          </w:p>
          <w:p w14:paraId="7A1953AD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壓力管理與情緒調節</w:t>
            </w:r>
          </w:p>
          <w:p w14:paraId="38ABFA93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心理衛生宣導講座</w:t>
            </w:r>
          </w:p>
          <w:p w14:paraId="5CDD738D" w14:textId="38B8B471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人際互動團體心理治療</w:t>
            </w:r>
          </w:p>
        </w:tc>
      </w:tr>
      <w:tr w:rsidR="00A51941" w14:paraId="7871757C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8B0" w14:textId="5DC0582F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2261" w14:textId="48E836F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79FEE" w14:textId="5A0422D1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林紀宇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4C3F" w14:textId="462E6B48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DE1C" w14:textId="7DD673B5" w:rsidR="00A51941" w:rsidRPr="00175DF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2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焦慮/恐慌/憂鬱/失眠</w:t>
            </w:r>
          </w:p>
          <w:p w14:paraId="116D02CA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自律神經失調</w:t>
            </w:r>
          </w:p>
          <w:p w14:paraId="1E10B6FB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社交焦慮困擾</w:t>
            </w:r>
          </w:p>
          <w:p w14:paraId="02488C7C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亞健康/慢性病心理與生理調適</w:t>
            </w:r>
          </w:p>
          <w:p w14:paraId="34422799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生理回饋治療(含心跳變異HRV)</w:t>
            </w:r>
          </w:p>
          <w:p w14:paraId="68F5D50D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職場議題/職涯諮詢</w:t>
            </w:r>
          </w:p>
          <w:p w14:paraId="39FB349B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多元性別LGBTQ</w:t>
            </w:r>
          </w:p>
          <w:p w14:paraId="751DF2D3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娛樂性藥物或藥愛困擾</w:t>
            </w:r>
          </w:p>
          <w:p w14:paraId="18F984A9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男同志關係與性議題</w:t>
            </w:r>
          </w:p>
          <w:p w14:paraId="61B1AE1D" w14:textId="3763128C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認知行為/正念/接納與承諾治療取向</w:t>
            </w:r>
          </w:p>
        </w:tc>
      </w:tr>
      <w:tr w:rsidR="00A51941" w14:paraId="5D83BC16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B746" w14:textId="2FB39C45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E4D9" w14:textId="187ED6EA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兼任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2AB" w14:textId="55078C4C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邱惟雅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2B15" w14:textId="1D9E2FC8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CB0FB" w14:textId="589BBBE9" w:rsidR="00A51941" w:rsidRPr="00175DF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4B295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青年及青壯年情感、人際與職業困擾</w:t>
            </w:r>
          </w:p>
          <w:p w14:paraId="22C3EF46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性議題與性創傷 </w:t>
            </w:r>
          </w:p>
          <w:p w14:paraId="51BF0E8B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多元性別  </w:t>
            </w:r>
          </w:p>
          <w:p w14:paraId="299DDA97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青少年及兒童心理諮商</w:t>
            </w:r>
          </w:p>
          <w:p w14:paraId="27D7A282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嬰幼兒發展與早期療育  </w:t>
            </w:r>
          </w:p>
          <w:p w14:paraId="2D7E3353" w14:textId="16820BED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講座與臨床督導</w:t>
            </w:r>
          </w:p>
        </w:tc>
      </w:tr>
      <w:tr w:rsidR="00A51941" w14:paraId="5C2441A8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32BFD" w14:textId="16104D81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B4934" w14:textId="0A7A0F81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兼任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FD86" w14:textId="07B17FD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蕭雅文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C8E8" w14:textId="3F820285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55436" w14:textId="79A7709E" w:rsidR="00A51941" w:rsidRPr="00175DF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6878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兒童早期療育  </w:t>
            </w:r>
          </w:p>
          <w:p w14:paraId="1CEC7BDE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兒童情緒調控  </w:t>
            </w:r>
          </w:p>
          <w:p w14:paraId="3758B6EF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兒童注意力執行功能訓練</w:t>
            </w:r>
          </w:p>
          <w:p w14:paraId="616ECD02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青少年情緒壓力適應  </w:t>
            </w:r>
          </w:p>
          <w:p w14:paraId="72BBABED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青少年自我探索  </w:t>
            </w:r>
          </w:p>
          <w:p w14:paraId="24BF9A03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青少年性諮商  </w:t>
            </w:r>
          </w:p>
          <w:p w14:paraId="658422C1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青少年學習障礙</w:t>
            </w:r>
          </w:p>
          <w:p w14:paraId="193632C3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親職教養諮詢  </w:t>
            </w:r>
          </w:p>
          <w:p w14:paraId="4F4624DA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正向教養  </w:t>
            </w:r>
          </w:p>
          <w:p w14:paraId="51009A02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情緒壓力因應調適  </w:t>
            </w:r>
          </w:p>
          <w:p w14:paraId="1F211E43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人際關係溝通</w:t>
            </w:r>
          </w:p>
          <w:p w14:paraId="5492BA85" w14:textId="77777777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 xml:space="preserve">學校班級經營  </w:t>
            </w:r>
          </w:p>
          <w:p w14:paraId="7A4C4C9E" w14:textId="1C0A536A" w:rsidR="00A51941" w:rsidRPr="00DC159E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親密關係</w:t>
            </w:r>
          </w:p>
        </w:tc>
      </w:tr>
      <w:tr w:rsidR="001D0EC3" w14:paraId="39C3747A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D2CFB" w14:textId="50A672E0" w:rsidR="001D0EC3" w:rsidRPr="00DC159E" w:rsidRDefault="001D0EC3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臨床心理師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35E45" w14:textId="591C17D2" w:rsidR="001D0EC3" w:rsidRDefault="001D0EC3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42AC" w14:textId="7ECB6601" w:rsidR="001D0EC3" w:rsidRPr="00DC159E" w:rsidRDefault="001D0EC3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鄭幼毅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EB6E0" w14:textId="2A2F20AE" w:rsidR="001D0EC3" w:rsidRDefault="001D0EC3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臨床心理師證書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628D" w14:textId="4E2A4E08" w:rsidR="001D0EC3" w:rsidRPr="00175DFE" w:rsidRDefault="001D0EC3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9763" w14:textId="50B497D9" w:rsidR="001D0EC3" w:rsidRPr="00DC159E" w:rsidRDefault="00D36B2F" w:rsidP="00A51941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成人心理治療、高齡心理治療、動力取向心理治療、創傷療癒復原、焦慮及憂鬱情緒困擾、人際/家庭關係議題、精神疾病生活適應</w:t>
            </w:r>
          </w:p>
        </w:tc>
      </w:tr>
      <w:tr w:rsidR="00D36B2F" w14:paraId="1C4E545D" w14:textId="77777777" w:rsidTr="00A51941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C088" w14:textId="4DF70A45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諮商心理師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140D" w14:textId="3F0CB18D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E6C0" w14:textId="767469A6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邱意祺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C3E27" w14:textId="141FA6ED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90EF2" w14:textId="5828DAA4" w:rsidR="00D36B2F" w:rsidRPr="00175DF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3D45" w14:textId="295D648A" w:rsidR="00D36B2F" w:rsidRPr="00DC159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 w:hint="eastAsia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兒童與青少年心理諮商、人際、家庭、親密關係探索、情緒與壓力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調適、成癮議題減害處遇、自我探索與成長</w:t>
            </w:r>
          </w:p>
        </w:tc>
      </w:tr>
      <w:tr w:rsidR="00956A98" w:rsidRPr="00DC159E" w14:paraId="77D45059" w14:textId="77777777" w:rsidTr="00056027"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E69A" w14:textId="77777777" w:rsidR="00956A98" w:rsidRPr="00DC159E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663E2" w14:textId="77777777" w:rsidR="00956A98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兼任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BFF2" w14:textId="77777777" w:rsidR="00956A98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陳慧苓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AA805" w14:textId="77777777" w:rsidR="00956A98" w:rsidRPr="00DC159E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7A18" w14:textId="77777777" w:rsidR="00956A98" w:rsidRPr="00175DFE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4BFFD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成人及青少年諮商</w:t>
            </w:r>
          </w:p>
          <w:p w14:paraId="00761B84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情緒與壓力調適</w:t>
            </w:r>
          </w:p>
          <w:p w14:paraId="4E0A38D2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人際與親密關係</w:t>
            </w:r>
          </w:p>
          <w:p w14:paraId="7932AE06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深度自我探索</w:t>
            </w:r>
          </w:p>
          <w:p w14:paraId="284B0A67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原生家庭議題</w:t>
            </w:r>
          </w:p>
          <w:p w14:paraId="61DACC63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職涯探索</w:t>
            </w:r>
          </w:p>
          <w:p w14:paraId="21DFC9EF" w14:textId="77777777" w:rsidR="00956A98" w:rsidRPr="00A51941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企業諮商</w:t>
            </w:r>
          </w:p>
          <w:p w14:paraId="215292BE" w14:textId="77777777" w:rsidR="00956A98" w:rsidRPr="00DC159E" w:rsidRDefault="00956A98" w:rsidP="00056027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諮商督導</w:t>
            </w:r>
          </w:p>
        </w:tc>
      </w:tr>
      <w:tr w:rsidR="00D36B2F" w14:paraId="4C6C1936" w14:textId="77777777" w:rsidTr="00A51941">
        <w:trPr>
          <w:trHeight w:val="5586"/>
        </w:trPr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546EE" w14:textId="5B089EC6" w:rsidR="00D36B2F" w:rsidRPr="00DC159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lastRenderedPageBreak/>
              <w:t>社工師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ED322" w14:textId="509F31C8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67B72" w14:textId="10836006" w:rsidR="00D36B2F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潘柔靜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91D1" w14:textId="3AA560DE" w:rsidR="00D36B2F" w:rsidRPr="00DC159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社會工作師證書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8CAC1" w14:textId="0E80DC68" w:rsidR="00D36B2F" w:rsidRPr="00175DF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大學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49CB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系統取向</w:t>
            </w:r>
          </w:p>
          <w:p w14:paraId="1545B89B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人際關係(家庭、親密、人際)與社會適應</w:t>
            </w:r>
          </w:p>
          <w:p w14:paraId="2EC7CD34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社會問題暨心理評估</w:t>
            </w:r>
          </w:p>
          <w:p w14:paraId="421814E3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情緒壓力因應</w:t>
            </w:r>
          </w:p>
          <w:p w14:paraId="30E62FDE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親職教養</w:t>
            </w:r>
          </w:p>
          <w:p w14:paraId="09C7249A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生活適應</w:t>
            </w:r>
          </w:p>
          <w:p w14:paraId="37D3F054" w14:textId="77777777" w:rsidR="00D36B2F" w:rsidRPr="00A51941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職涯諮詢調適</w:t>
            </w:r>
          </w:p>
          <w:p w14:paraId="6167210F" w14:textId="58B78BD3" w:rsidR="00D36B2F" w:rsidRPr="00DC159E" w:rsidRDefault="00D36B2F" w:rsidP="00D36B2F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家庭暴力保護性方案（兒少與成人）</w:t>
            </w:r>
          </w:p>
        </w:tc>
      </w:tr>
    </w:tbl>
    <w:p w14:paraId="0A313242" w14:textId="77777777" w:rsidR="00A95924" w:rsidRDefault="00A95924" w:rsidP="00A95924">
      <w:pPr>
        <w:rPr>
          <w:rFonts w:ascii="標楷體" w:eastAsia="標楷體" w:hAnsi="標楷體"/>
          <w:i/>
          <w:sz w:val="20"/>
          <w:szCs w:val="24"/>
        </w:rPr>
      </w:pPr>
      <w:r>
        <w:rPr>
          <w:rFonts w:ascii="標楷體" w:eastAsia="標楷體" w:hAnsi="標楷體" w:hint="eastAsia"/>
          <w:i/>
          <w:sz w:val="20"/>
          <w:szCs w:val="24"/>
        </w:rPr>
        <w:t>註：自行增加欄位</w:t>
      </w:r>
    </w:p>
    <w:p w14:paraId="5DCC9C4F" w14:textId="77777777" w:rsidR="00A51941" w:rsidRDefault="00A51941" w:rsidP="00A95924">
      <w:pPr>
        <w:rPr>
          <w:rFonts w:ascii="標楷體" w:eastAsia="標楷體" w:hAnsi="標楷體"/>
          <w:i/>
          <w:sz w:val="20"/>
          <w:szCs w:val="24"/>
        </w:rPr>
      </w:pPr>
    </w:p>
    <w:p w14:paraId="3A7E3898" w14:textId="77777777" w:rsidR="00A51941" w:rsidRDefault="00A51941" w:rsidP="00A95924">
      <w:pPr>
        <w:rPr>
          <w:rFonts w:ascii="標楷體" w:eastAsia="標楷體" w:hAnsi="標楷體"/>
          <w:i/>
          <w:sz w:val="20"/>
          <w:szCs w:val="24"/>
        </w:rPr>
      </w:pPr>
    </w:p>
    <w:p w14:paraId="222DEA98" w14:textId="77777777" w:rsidR="00A51941" w:rsidRDefault="00A51941" w:rsidP="00A95924">
      <w:pPr>
        <w:rPr>
          <w:rFonts w:ascii="標楷體" w:eastAsia="標楷體" w:hAnsi="標楷體"/>
          <w:szCs w:val="24"/>
        </w:rPr>
      </w:pPr>
    </w:p>
    <w:p w14:paraId="1C61D516" w14:textId="77777777" w:rsidR="00226CF2" w:rsidRPr="00D25C27" w:rsidRDefault="00822A63" w:rsidP="0060683F">
      <w:pPr>
        <w:pStyle w:val="a3"/>
        <w:numPr>
          <w:ilvl w:val="0"/>
          <w:numId w:val="1"/>
        </w:numPr>
        <w:spacing w:line="240" w:lineRule="atLeast"/>
        <w:ind w:leftChars="0"/>
        <w:jc w:val="both"/>
        <w:rPr>
          <w:rFonts w:ascii="標楷體" w:eastAsia="標楷體" w:hAnsi="標楷體"/>
          <w:szCs w:val="24"/>
        </w:rPr>
      </w:pPr>
      <w:r w:rsidRPr="00D25C27">
        <w:rPr>
          <w:rFonts w:ascii="標楷體" w:eastAsia="標楷體" w:hAnsi="標楷體" w:hint="eastAsia"/>
          <w:b/>
          <w:szCs w:val="24"/>
        </w:rPr>
        <w:t>合格諮商</w:t>
      </w:r>
      <w:r w:rsidR="00205A20" w:rsidRPr="00D25C27">
        <w:rPr>
          <w:rFonts w:ascii="標楷體" w:eastAsia="標楷體" w:hAnsi="標楷體" w:hint="eastAsia"/>
          <w:b/>
          <w:szCs w:val="24"/>
        </w:rPr>
        <w:t>專業</w:t>
      </w:r>
      <w:r w:rsidR="00487B15" w:rsidRPr="00D25C27">
        <w:rPr>
          <w:rFonts w:ascii="標楷體" w:eastAsia="標楷體" w:hAnsi="標楷體" w:hint="eastAsia"/>
          <w:b/>
          <w:szCs w:val="24"/>
        </w:rPr>
        <w:t>督導</w:t>
      </w:r>
      <w:r w:rsidR="00487B15" w:rsidRPr="00D25C27">
        <w:rPr>
          <w:rFonts w:ascii="標楷體" w:eastAsia="標楷體" w:hAnsi="標楷體" w:hint="eastAsia"/>
          <w:szCs w:val="24"/>
        </w:rPr>
        <w:t>（</w:t>
      </w:r>
      <w:r w:rsidR="00D25C27">
        <w:rPr>
          <w:rFonts w:ascii="標楷體" w:eastAsia="標楷體" w:hAnsi="標楷體" w:hint="eastAsia"/>
          <w:szCs w:val="24"/>
        </w:rPr>
        <w:t>1</w:t>
      </w:r>
      <w:r w:rsidR="00D25C27">
        <w:rPr>
          <w:rFonts w:ascii="標楷體" w:eastAsia="標楷體" w:hAnsi="標楷體"/>
          <w:szCs w:val="24"/>
        </w:rPr>
        <w:t>.</w:t>
      </w:r>
      <w:r w:rsidR="00226CF2" w:rsidRPr="00D25C27">
        <w:rPr>
          <w:rFonts w:ascii="標楷體" w:eastAsia="標楷體" w:hAnsi="標楷體" w:hint="eastAsia"/>
          <w:szCs w:val="24"/>
        </w:rPr>
        <w:t>指擔任實習生個別</w:t>
      </w:r>
      <w:r w:rsidR="00205A20" w:rsidRPr="00D25C27">
        <w:rPr>
          <w:rFonts w:ascii="標楷體" w:eastAsia="標楷體" w:hAnsi="標楷體" w:hint="eastAsia"/>
          <w:szCs w:val="24"/>
        </w:rPr>
        <w:t>專業</w:t>
      </w:r>
      <w:r w:rsidR="00226CF2" w:rsidRPr="00D25C27">
        <w:rPr>
          <w:rFonts w:ascii="標楷體" w:eastAsia="標楷體" w:hAnsi="標楷體" w:hint="eastAsia"/>
          <w:szCs w:val="24"/>
        </w:rPr>
        <w:t>督導之</w:t>
      </w:r>
      <w:r w:rsidR="00487B15" w:rsidRPr="00D25C27">
        <w:rPr>
          <w:rFonts w:ascii="標楷體" w:eastAsia="標楷體" w:hAnsi="標楷體" w:hint="eastAsia"/>
          <w:szCs w:val="24"/>
        </w:rPr>
        <w:t>人員</w:t>
      </w:r>
      <w:r w:rsidR="00D25C27">
        <w:rPr>
          <w:rFonts w:ascii="標楷體" w:eastAsia="標楷體" w:hAnsi="標楷體" w:hint="eastAsia"/>
          <w:szCs w:val="24"/>
        </w:rPr>
        <w:t>；2.</w:t>
      </w:r>
      <w:r w:rsidR="00D25C27" w:rsidRPr="00D25C27">
        <w:rPr>
          <w:rFonts w:ascii="標楷體" w:eastAsia="標楷體" w:hAnsi="標楷體" w:hint="eastAsia"/>
          <w:szCs w:val="24"/>
        </w:rPr>
        <w:t>若未來督導名單尚</w:t>
      </w:r>
      <w:r w:rsidR="00D25C27">
        <w:rPr>
          <w:rFonts w:ascii="標楷體" w:eastAsia="標楷體" w:hAnsi="標楷體" w:hint="eastAsia"/>
          <w:szCs w:val="24"/>
        </w:rPr>
        <w:t>未</w:t>
      </w:r>
      <w:r w:rsidR="00D25C27" w:rsidRPr="00D25C27">
        <w:rPr>
          <w:rFonts w:ascii="標楷體" w:eastAsia="標楷體" w:hAnsi="標楷體" w:hint="eastAsia"/>
          <w:szCs w:val="24"/>
        </w:rPr>
        <w:t>確定，請先以目前名單填寫）</w:t>
      </w:r>
    </w:p>
    <w:tbl>
      <w:tblPr>
        <w:tblStyle w:val="a4"/>
        <w:tblW w:w="8633" w:type="dxa"/>
        <w:tblInd w:w="9" w:type="dxa"/>
        <w:tblLook w:val="04A0" w:firstRow="1" w:lastRow="0" w:firstColumn="1" w:lastColumn="0" w:noHBand="0" w:noVBand="1"/>
      </w:tblPr>
      <w:tblGrid>
        <w:gridCol w:w="1687"/>
        <w:gridCol w:w="1418"/>
        <w:gridCol w:w="2268"/>
        <w:gridCol w:w="1701"/>
        <w:gridCol w:w="1559"/>
      </w:tblGrid>
      <w:tr w:rsidR="00692BD8" w14:paraId="4A5A253E" w14:textId="77777777" w:rsidTr="00A51941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6EED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職稱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744E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專/兼任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EB812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34F3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最高學歷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420C5" w14:textId="77777777" w:rsidR="00692BD8" w:rsidRDefault="00692BD8" w:rsidP="00692BD8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專長領域</w:t>
            </w:r>
          </w:p>
        </w:tc>
      </w:tr>
      <w:tr w:rsidR="00A51941" w14:paraId="71B6E79F" w14:textId="30ADBF82" w:rsidTr="00A51941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3A924" w14:textId="40B5030A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DC159E">
              <w:rPr>
                <w:rFonts w:ascii="標楷體" w:eastAsia="標楷體" w:hAnsi="標楷體" w:hint="eastAsia"/>
                <w:kern w:val="0"/>
                <w:szCs w:val="24"/>
              </w:rPr>
              <w:t>諮商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心理師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C051" w14:textId="7B426E5F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專任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AF2D" w14:textId="3E912740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陳慧苓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43AF" w14:textId="5FD08DC4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175DFE">
              <w:rPr>
                <w:rFonts w:ascii="標楷體" w:eastAsia="標楷體" w:hAnsi="標楷體" w:hint="eastAsia"/>
                <w:kern w:val="0"/>
                <w:szCs w:val="24"/>
              </w:rPr>
              <w:t>碩士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A5E0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成人及青少年諮商</w:t>
            </w:r>
          </w:p>
          <w:p w14:paraId="34868D38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情緒與壓力調適</w:t>
            </w:r>
          </w:p>
          <w:p w14:paraId="28E46726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人際與親密關係</w:t>
            </w:r>
          </w:p>
          <w:p w14:paraId="5D55F36C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深度自我探索</w:t>
            </w:r>
          </w:p>
          <w:p w14:paraId="45684F2D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原生家庭議題</w:t>
            </w:r>
          </w:p>
          <w:p w14:paraId="4DB23C20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職涯探索</w:t>
            </w:r>
          </w:p>
          <w:p w14:paraId="49B97C1B" w14:textId="77777777" w:rsidR="00A51941" w:rsidRP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企業諮商</w:t>
            </w:r>
          </w:p>
          <w:p w14:paraId="793497F7" w14:textId="6BDAE189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  <w:r w:rsidRPr="00A51941">
              <w:rPr>
                <w:rFonts w:ascii="標楷體" w:eastAsia="標楷體" w:hAnsi="標楷體" w:hint="eastAsia"/>
                <w:kern w:val="0"/>
                <w:szCs w:val="24"/>
              </w:rPr>
              <w:t>諮商督導</w:t>
            </w:r>
          </w:p>
        </w:tc>
      </w:tr>
      <w:tr w:rsidR="00A51941" w14:paraId="366A29C7" w14:textId="77777777" w:rsidTr="00A51941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993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BE4CB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EF8D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C9B7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54FB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A51941" w14:paraId="16F1DB56" w14:textId="77777777" w:rsidTr="00A51941"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1963B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0E3C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7BB22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EF0E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A03" w14:textId="77777777" w:rsidR="00A51941" w:rsidRDefault="00A51941" w:rsidP="00A51941">
            <w:pPr>
              <w:widowControl/>
              <w:spacing w:line="320" w:lineRule="exact"/>
              <w:jc w:val="both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</w:tbl>
    <w:p w14:paraId="57782857" w14:textId="77777777" w:rsidR="008E0B8D" w:rsidRPr="008E0B8D" w:rsidRDefault="00226CF2" w:rsidP="008E0B8D">
      <w:pPr>
        <w:spacing w:line="280" w:lineRule="exact"/>
        <w:ind w:left="392" w:rightChars="-201" w:right="-482" w:hangingChars="196" w:hanging="392"/>
        <w:jc w:val="both"/>
        <w:rPr>
          <w:rFonts w:asciiTheme="minorEastAsia" w:hAnsiTheme="minorEastAsia"/>
          <w:sz w:val="20"/>
          <w:szCs w:val="24"/>
        </w:rPr>
      </w:pPr>
      <w:r w:rsidRPr="008E0B8D">
        <w:rPr>
          <w:rFonts w:asciiTheme="minorEastAsia" w:hAnsiTheme="minorEastAsia" w:hint="eastAsia"/>
          <w:sz w:val="20"/>
          <w:szCs w:val="20"/>
        </w:rPr>
        <w:t>註：</w:t>
      </w:r>
      <w:r w:rsidR="000A5E30">
        <w:rPr>
          <w:rFonts w:asciiTheme="minorEastAsia" w:hAnsiTheme="minorEastAsia" w:hint="eastAsia"/>
          <w:sz w:val="20"/>
          <w:szCs w:val="20"/>
        </w:rPr>
        <w:t>所謂合格諮商督導，乃是指合乎</w:t>
      </w:r>
      <w:r w:rsidR="008E0B8D" w:rsidRPr="008E0B8D">
        <w:rPr>
          <w:rFonts w:asciiTheme="minorEastAsia" w:hAnsiTheme="minorEastAsia" w:hint="eastAsia"/>
          <w:sz w:val="20"/>
          <w:szCs w:val="20"/>
        </w:rPr>
        <w:t>本會</w:t>
      </w:r>
      <w:r w:rsidR="00205A20" w:rsidRPr="008E0B8D">
        <w:rPr>
          <w:rFonts w:asciiTheme="minorEastAsia" w:hAnsiTheme="minorEastAsia" w:hint="eastAsia"/>
          <w:sz w:val="20"/>
          <w:szCs w:val="20"/>
        </w:rPr>
        <w:t>審查辦法第10條</w:t>
      </w:r>
      <w:r w:rsidR="000A5E30">
        <w:rPr>
          <w:rFonts w:asciiTheme="minorEastAsia" w:hAnsiTheme="minorEastAsia" w:hint="eastAsia"/>
          <w:sz w:val="20"/>
          <w:szCs w:val="20"/>
        </w:rPr>
        <w:t>之規定</w:t>
      </w:r>
      <w:r w:rsidR="008E0B8D" w:rsidRPr="008E0B8D">
        <w:rPr>
          <w:rFonts w:asciiTheme="minorEastAsia" w:hAnsiTheme="minorEastAsia" w:hint="eastAsia"/>
          <w:sz w:val="20"/>
          <w:szCs w:val="20"/>
        </w:rPr>
        <w:t>：「</w:t>
      </w:r>
      <w:r w:rsidR="008E0B8D" w:rsidRPr="008E0B8D">
        <w:rPr>
          <w:rFonts w:asciiTheme="minorEastAsia" w:hAnsiTheme="minorEastAsia" w:hint="eastAsia"/>
          <w:sz w:val="20"/>
          <w:szCs w:val="24"/>
        </w:rPr>
        <w:t>專業督導應為執業達兩年以上之諮商心理師並符合下列資格之一：一、曾受過專業諮商督導理論與實務訓練達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36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t>以上。二、六年期間教授諮商督導課程達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36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t>以上，並從事諮商督導專業工作時數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180</w:t>
      </w:r>
      <w:r w:rsidR="008E0B8D" w:rsidRPr="008E0B8D">
        <w:rPr>
          <w:rFonts w:asciiTheme="minorEastAsia" w:hAnsiTheme="minorEastAsia" w:hint="eastAsia"/>
          <w:sz w:val="20"/>
          <w:szCs w:val="24"/>
        </w:rPr>
        <w:t>小時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(</w:t>
      </w:r>
      <w:r w:rsidR="008E0B8D" w:rsidRPr="008E0B8D">
        <w:rPr>
          <w:rFonts w:asciiTheme="minorEastAsia" w:hAnsiTheme="minorEastAsia" w:hint="eastAsia"/>
          <w:sz w:val="20"/>
          <w:szCs w:val="24"/>
        </w:rPr>
        <w:t>含</w:t>
      </w:r>
      <w:r w:rsidR="008E0B8D" w:rsidRPr="008E0B8D">
        <w:rPr>
          <w:rFonts w:asciiTheme="minorEastAsia" w:hAnsiTheme="minorEastAsia" w:cs="Times New Roman"/>
          <w:sz w:val="20"/>
          <w:szCs w:val="24"/>
        </w:rPr>
        <w:t>)</w:t>
      </w:r>
      <w:r w:rsidR="008E0B8D" w:rsidRPr="008E0B8D">
        <w:rPr>
          <w:rFonts w:asciiTheme="minorEastAsia" w:hAnsiTheme="minorEastAsia" w:hint="eastAsia"/>
          <w:sz w:val="20"/>
          <w:szCs w:val="24"/>
        </w:rPr>
        <w:lastRenderedPageBreak/>
        <w:t>以上。實習機構未聘有專任諮商心理師者，亦須提供符合上述條件之督導。」</w:t>
      </w:r>
    </w:p>
    <w:p w14:paraId="37B070FD" w14:textId="77777777" w:rsidR="008E0B8D" w:rsidRPr="00352DC5" w:rsidRDefault="008E0B8D" w:rsidP="008E0B8D"/>
    <w:p w14:paraId="06EB7C85" w14:textId="77777777" w:rsidR="00205A20" w:rsidRPr="00205A20" w:rsidRDefault="00205A20" w:rsidP="00226CF2">
      <w:pPr>
        <w:rPr>
          <w:rFonts w:ascii="標楷體" w:eastAsia="標楷體" w:hAnsi="標楷體"/>
          <w:szCs w:val="24"/>
        </w:rPr>
      </w:pPr>
    </w:p>
    <w:sectPr w:rsidR="00205A20" w:rsidRPr="00205A2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AFD338" w14:textId="77777777" w:rsidR="00F401EC" w:rsidRDefault="00F401EC" w:rsidP="00487B15">
      <w:r>
        <w:separator/>
      </w:r>
    </w:p>
  </w:endnote>
  <w:endnote w:type="continuationSeparator" w:id="0">
    <w:p w14:paraId="2FA286F7" w14:textId="77777777" w:rsidR="00F401EC" w:rsidRDefault="00F401EC" w:rsidP="00487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07348" w14:textId="77777777" w:rsidR="00F401EC" w:rsidRDefault="00F401EC" w:rsidP="00487B15">
      <w:r>
        <w:separator/>
      </w:r>
    </w:p>
  </w:footnote>
  <w:footnote w:type="continuationSeparator" w:id="0">
    <w:p w14:paraId="06DF451F" w14:textId="77777777" w:rsidR="00F401EC" w:rsidRDefault="00F401EC" w:rsidP="00487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77D29"/>
    <w:multiLevelType w:val="hybridMultilevel"/>
    <w:tmpl w:val="3E50EEB4"/>
    <w:lvl w:ilvl="0" w:tplc="56BA890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924"/>
    <w:rsid w:val="000A5E30"/>
    <w:rsid w:val="00175DFE"/>
    <w:rsid w:val="00190C72"/>
    <w:rsid w:val="001B02C1"/>
    <w:rsid w:val="001D0EC3"/>
    <w:rsid w:val="001D5ED4"/>
    <w:rsid w:val="002011F6"/>
    <w:rsid w:val="00205A20"/>
    <w:rsid w:val="00226CF2"/>
    <w:rsid w:val="003C5EE0"/>
    <w:rsid w:val="00487B15"/>
    <w:rsid w:val="005A7BB9"/>
    <w:rsid w:val="00651A3D"/>
    <w:rsid w:val="00692BD8"/>
    <w:rsid w:val="007152F0"/>
    <w:rsid w:val="00755AB6"/>
    <w:rsid w:val="00822A63"/>
    <w:rsid w:val="008A4AAA"/>
    <w:rsid w:val="008E0B8D"/>
    <w:rsid w:val="00921A56"/>
    <w:rsid w:val="00956A98"/>
    <w:rsid w:val="00A51941"/>
    <w:rsid w:val="00A95924"/>
    <w:rsid w:val="00B50462"/>
    <w:rsid w:val="00BB05F5"/>
    <w:rsid w:val="00BE03FD"/>
    <w:rsid w:val="00D04AA9"/>
    <w:rsid w:val="00D25C27"/>
    <w:rsid w:val="00D36B2F"/>
    <w:rsid w:val="00DC159E"/>
    <w:rsid w:val="00E17FBC"/>
    <w:rsid w:val="00E9037E"/>
    <w:rsid w:val="00EF20CA"/>
    <w:rsid w:val="00F401EC"/>
    <w:rsid w:val="00FB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67A978"/>
  <w15:chartTrackingRefBased/>
  <w15:docId w15:val="{4B442FED-51A7-459B-BFB5-6CA5993C8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92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5924"/>
    <w:pPr>
      <w:ind w:leftChars="200" w:left="480"/>
    </w:pPr>
  </w:style>
  <w:style w:type="table" w:styleId="a4">
    <w:name w:val="Table Grid"/>
    <w:basedOn w:val="a1"/>
    <w:uiPriority w:val="39"/>
    <w:rsid w:val="00A9592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87B1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87B1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87B15"/>
    <w:rPr>
      <w:sz w:val="20"/>
      <w:szCs w:val="20"/>
    </w:rPr>
  </w:style>
  <w:style w:type="paragraph" w:customStyle="1" w:styleId="Default">
    <w:name w:val="Default"/>
    <w:rsid w:val="00487B15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7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7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User0001</cp:lastModifiedBy>
  <cp:revision>11</cp:revision>
  <dcterms:created xsi:type="dcterms:W3CDTF">2018-12-27T06:33:00Z</dcterms:created>
  <dcterms:modified xsi:type="dcterms:W3CDTF">2024-10-16T09:12:00Z</dcterms:modified>
</cp:coreProperties>
</file>