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6851" w:rsidRDefault="003D3607">
      <w:pPr>
        <w:pStyle w:val="Textbody"/>
        <w:spacing w:line="5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57240</wp:posOffset>
                </wp:positionH>
                <wp:positionV relativeFrom="paragraph">
                  <wp:posOffset>-276120</wp:posOffset>
                </wp:positionV>
                <wp:extent cx="676440" cy="286920"/>
                <wp:effectExtent l="0" t="0" r="28410" b="1788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28692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6851" w:rsidRDefault="003D3607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附件一　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21.75pt;width:53.25pt;height:22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" filled="f" strokeweight=".74pt">
                <v:textbox>
                  <w:txbxContent>
                    <w:p w:rsidR="008F6851" w:rsidRDefault="003D3607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附件一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</w:rPr>
        <w:t>教育部推動支持式修復正義中心計畫（</w:t>
      </w:r>
      <w:r>
        <w:rPr>
          <w:rFonts w:ascii="Times New Roman" w:eastAsia="標楷體" w:hAnsi="Times New Roman"/>
          <w:b/>
          <w:sz w:val="32"/>
        </w:rPr>
        <w:t>112</w:t>
      </w:r>
      <w:r>
        <w:rPr>
          <w:rFonts w:ascii="Times New Roman" w:eastAsia="標楷體" w:hAnsi="Times New Roman"/>
          <w:b/>
          <w:sz w:val="32"/>
        </w:rPr>
        <w:t>年）</w:t>
      </w:r>
    </w:p>
    <w:p w:rsidR="008F6851" w:rsidRDefault="003D3607">
      <w:pPr>
        <w:pStyle w:val="Textbody"/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</w:rPr>
        <w:t>補助大專校院辦理</w:t>
      </w:r>
      <w:r>
        <w:rPr>
          <w:rFonts w:ascii="Times New Roman" w:eastAsia="標楷體" w:hAnsi="Times New Roman"/>
          <w:b/>
          <w:sz w:val="32"/>
        </w:rPr>
        <w:t>SRJ</w:t>
      </w:r>
      <w:r>
        <w:rPr>
          <w:rFonts w:ascii="Times New Roman" w:eastAsia="標楷體" w:hAnsi="Times New Roman"/>
          <w:b/>
          <w:sz w:val="32"/>
        </w:rPr>
        <w:t>課程實施計畫申請書</w:t>
      </w:r>
    </w:p>
    <w:tbl>
      <w:tblPr>
        <w:tblW w:w="104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563"/>
        <w:gridCol w:w="2127"/>
        <w:gridCol w:w="998"/>
        <w:gridCol w:w="419"/>
        <w:gridCol w:w="1140"/>
        <w:gridCol w:w="1695"/>
      </w:tblGrid>
      <w:tr w:rsidR="008F6851">
        <w:trPr>
          <w:jc w:val="center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計畫名稱</w:t>
            </w:r>
          </w:p>
        </w:tc>
        <w:tc>
          <w:tcPr>
            <w:tcW w:w="79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（請寫全稱）</w:t>
            </w:r>
          </w:p>
        </w:tc>
      </w:tr>
      <w:tr w:rsidR="008F685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主辦學校</w:t>
            </w: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（請寫全稱）</w:t>
            </w:r>
          </w:p>
        </w:tc>
      </w:tr>
      <w:tr w:rsidR="008F685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執行期間</w:t>
            </w: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自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112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年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6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月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日起至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113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年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月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19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0"/>
              </w:rPr>
              <w:t>日止</w:t>
            </w:r>
          </w:p>
        </w:tc>
      </w:tr>
      <w:tr w:rsidR="008F6851">
        <w:trPr>
          <w:trHeight w:val="85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計畫召集人</w:t>
            </w:r>
          </w:p>
          <w:p w:rsidR="008F6851" w:rsidRDefault="003D3607">
            <w:pPr>
              <w:pStyle w:val="Textbody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（課程共備小組召集人）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電子信箱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8F6851">
        <w:trPr>
          <w:trHeight w:val="680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電話號碼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傳真號碼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8F6851">
        <w:trPr>
          <w:trHeight w:val="102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學校配合款</w:t>
            </w:r>
          </w:p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經費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金額：</w:t>
            </w:r>
          </w:p>
          <w:p w:rsidR="008F6851" w:rsidRDefault="003D3607">
            <w:pPr>
              <w:pStyle w:val="Textbody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配合款金額佔總經費比例：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______%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計畫總額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申請補助經費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D0" w:rsidRDefault="00513DD0">
            <w:pPr>
              <w:widowControl/>
            </w:pPr>
          </w:p>
        </w:tc>
      </w:tr>
      <w:tr w:rsidR="008F6851">
        <w:trPr>
          <w:trHeight w:val="6452"/>
          <w:jc w:val="center"/>
        </w:trPr>
        <w:tc>
          <w:tcPr>
            <w:tcW w:w="1048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a3"/>
              <w:numPr>
                <w:ilvl w:val="0"/>
                <w:numId w:val="1"/>
              </w:numPr>
              <w:spacing w:line="500" w:lineRule="exact"/>
              <w:ind w:firstLine="0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前言與計畫目標</w:t>
            </w:r>
          </w:p>
          <w:p w:rsidR="008F6851" w:rsidRDefault="003D3607">
            <w:pPr>
              <w:pStyle w:val="a3"/>
              <w:numPr>
                <w:ilvl w:val="0"/>
                <w:numId w:val="1"/>
              </w:numPr>
              <w:spacing w:line="500" w:lineRule="exact"/>
              <w:ind w:firstLine="0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SEL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與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RJ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如何融入課程</w:t>
            </w:r>
          </w:p>
          <w:p w:rsidR="008F6851" w:rsidRDefault="003D3607">
            <w:pPr>
              <w:pStyle w:val="a3"/>
              <w:numPr>
                <w:ilvl w:val="0"/>
                <w:numId w:val="1"/>
              </w:numPr>
              <w:spacing w:line="500" w:lineRule="exact"/>
              <w:ind w:firstLine="0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SEL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與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RJ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教學活動構想</w:t>
            </w:r>
          </w:p>
          <w:p w:rsidR="008F6851" w:rsidRDefault="003D3607">
            <w:pPr>
              <w:pStyle w:val="a3"/>
              <w:numPr>
                <w:ilvl w:val="0"/>
                <w:numId w:val="1"/>
              </w:numPr>
              <w:spacing w:line="500" w:lineRule="exact"/>
              <w:ind w:firstLine="0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成效評估的安排與設計</w:t>
            </w:r>
          </w:p>
          <w:p w:rsidR="008F6851" w:rsidRDefault="008F6851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</w:tbl>
    <w:p w:rsidR="008F6851" w:rsidRDefault="003D3607">
      <w:pPr>
        <w:pStyle w:val="Textbody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※ </w:t>
      </w:r>
      <w:r>
        <w:rPr>
          <w:rFonts w:ascii="Times New Roman" w:eastAsia="標楷體" w:hAnsi="Times New Roman"/>
          <w:b/>
        </w:rPr>
        <w:t>本計畫書字型及樣式：標楷體，標準；大小：</w:t>
      </w:r>
      <w:r>
        <w:rPr>
          <w:rFonts w:ascii="Times New Roman" w:eastAsia="標楷體" w:hAnsi="Times New Roman"/>
          <w:b/>
        </w:rPr>
        <w:t>12</w:t>
      </w:r>
      <w:r>
        <w:rPr>
          <w:rFonts w:ascii="Times New Roman" w:eastAsia="標楷體" w:hAnsi="Times New Roman"/>
          <w:b/>
        </w:rPr>
        <w:t>級字；行距：固定行高，行高</w:t>
      </w:r>
      <w:r>
        <w:rPr>
          <w:rFonts w:ascii="Times New Roman" w:eastAsia="標楷體" w:hAnsi="Times New Roman"/>
          <w:b/>
        </w:rPr>
        <w:t>25</w:t>
      </w:r>
      <w:r>
        <w:rPr>
          <w:rFonts w:ascii="Times New Roman" w:eastAsia="標楷體" w:hAnsi="Times New Roman"/>
          <w:b/>
        </w:rPr>
        <w:t>點。</w:t>
      </w:r>
    </w:p>
    <w:p w:rsidR="008F6851" w:rsidRDefault="003D3607">
      <w:pPr>
        <w:pStyle w:val="Textbody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※ </w:t>
      </w:r>
      <w:r>
        <w:rPr>
          <w:rFonts w:ascii="Times New Roman" w:eastAsia="標楷體" w:hAnsi="Times New Roman"/>
          <w:b/>
        </w:rPr>
        <w:t>本計畫書頁數至多以</w:t>
      </w:r>
      <w:r>
        <w:rPr>
          <w:rFonts w:ascii="Times New Roman" w:eastAsia="標楷體" w:hAnsi="Times New Roman"/>
          <w:b/>
        </w:rPr>
        <w:t>10</w:t>
      </w:r>
      <w:r>
        <w:rPr>
          <w:rFonts w:ascii="Times New Roman" w:eastAsia="標楷體" w:hAnsi="Times New Roman"/>
          <w:b/>
        </w:rPr>
        <w:t>頁為限（不含附件），超出規定者，將予以退件再次進行修正。請以雙面列印簡單裝訂，不必膠裝。</w:t>
      </w:r>
    </w:p>
    <w:p w:rsidR="008F6851" w:rsidRDefault="003D3607">
      <w:pPr>
        <w:pStyle w:val="Textbody"/>
        <w:pageBreakBefore/>
        <w:spacing w:line="5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66600</wp:posOffset>
                </wp:positionH>
                <wp:positionV relativeFrom="paragraph">
                  <wp:posOffset>-293400</wp:posOffset>
                </wp:positionV>
                <wp:extent cx="676440" cy="318240"/>
                <wp:effectExtent l="0" t="0" r="28410" b="24660"/>
                <wp:wrapNone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31824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6851" w:rsidRDefault="003D3607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附件二　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27" type="#_x0000_t202" style="position:absolute;left:0;text-align:left;margin-left:5.25pt;margin-top:-23.1pt;width:53.25pt;height:25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" filled="f" strokeweight=".74pt">
                <v:textbox>
                  <w:txbxContent>
                    <w:p w:rsidR="008F6851" w:rsidRDefault="003D3607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附件二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</w:rPr>
        <w:t>教育部推動支持式修復正義中心計畫（</w:t>
      </w:r>
      <w:r>
        <w:rPr>
          <w:rFonts w:ascii="Times New Roman" w:eastAsia="標楷體" w:hAnsi="Times New Roman"/>
          <w:b/>
          <w:sz w:val="32"/>
          <w:szCs w:val="32"/>
        </w:rPr>
        <w:t>112</w:t>
      </w:r>
      <w:r>
        <w:rPr>
          <w:rFonts w:ascii="Times New Roman" w:eastAsia="標楷體" w:hAnsi="Times New Roman"/>
          <w:b/>
          <w:sz w:val="32"/>
          <w:szCs w:val="32"/>
        </w:rPr>
        <w:t>年）</w:t>
      </w:r>
    </w:p>
    <w:p w:rsidR="008F6851" w:rsidRDefault="003D3607">
      <w:pPr>
        <w:pStyle w:val="Textbody"/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補助大專校院辦理</w:t>
      </w:r>
      <w:r>
        <w:rPr>
          <w:rFonts w:ascii="Times New Roman" w:eastAsia="標楷體" w:hAnsi="Times New Roman"/>
          <w:b/>
          <w:sz w:val="32"/>
          <w:szCs w:val="32"/>
        </w:rPr>
        <w:t>SRJ</w:t>
      </w:r>
      <w:r>
        <w:rPr>
          <w:rFonts w:ascii="Times New Roman" w:eastAsia="標楷體" w:hAnsi="Times New Roman"/>
          <w:b/>
          <w:sz w:val="32"/>
          <w:szCs w:val="32"/>
        </w:rPr>
        <w:t>課程課程共備小組人員名單及詳細資料表</w:t>
      </w:r>
    </w:p>
    <w:p w:rsidR="008F6851" w:rsidRDefault="003D3607">
      <w:pPr>
        <w:pStyle w:val="Textbody"/>
      </w:pPr>
      <w:r>
        <w:rPr>
          <w:rFonts w:ascii="標楷體" w:eastAsia="標楷體" w:hAnsi="標楷體"/>
          <w:sz w:val="28"/>
        </w:rPr>
        <w:t>一、總表</w:t>
      </w:r>
      <w:r>
        <w:rPr>
          <w:rFonts w:ascii="Times New Roman" w:eastAsia="標楷體" w:hAnsi="Times New Roman"/>
          <w:sz w:val="28"/>
        </w:rPr>
        <w:t>（課程共備小組應包含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至</w:t>
      </w:r>
      <w:r>
        <w:rPr>
          <w:rFonts w:ascii="Times New Roman" w:eastAsia="標楷體" w:hAnsi="Times New Roman"/>
          <w:sz w:val="28"/>
        </w:rPr>
        <w:t>4</w:t>
      </w:r>
      <w:r>
        <w:rPr>
          <w:rFonts w:ascii="Times New Roman" w:eastAsia="標楷體" w:hAnsi="Times New Roman"/>
          <w:sz w:val="28"/>
        </w:rPr>
        <w:t>人）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278"/>
        <w:gridCol w:w="6505"/>
      </w:tblGrid>
      <w:tr w:rsidR="008F6851">
        <w:trPr>
          <w:jc w:val="center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任職系所及職稱</w:t>
            </w:r>
          </w:p>
        </w:tc>
        <w:tc>
          <w:tcPr>
            <w:tcW w:w="6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預計融入之課程名稱</w:t>
            </w:r>
          </w:p>
        </w:tc>
      </w:tr>
      <w:tr w:rsidR="008F6851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8F6851" w:rsidRDefault="003D3607">
      <w:pPr>
        <w:pStyle w:val="Textbody"/>
      </w:pPr>
      <w:r>
        <w:rPr>
          <w:rFonts w:ascii="標楷體" w:eastAsia="標楷體" w:hAnsi="標楷體"/>
          <w:sz w:val="28"/>
        </w:rPr>
        <w:t>二、成員資料表</w:t>
      </w:r>
      <w:r>
        <w:rPr>
          <w:rFonts w:ascii="Times New Roman" w:eastAsia="標楷體" w:hAnsi="Times New Roman"/>
          <w:sz w:val="28"/>
        </w:rPr>
        <w:t>（課程共備小組成員一人一表）</w:t>
      </w:r>
    </w:p>
    <w:tbl>
      <w:tblPr>
        <w:tblW w:w="10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1701"/>
        <w:gridCol w:w="2242"/>
        <w:gridCol w:w="1843"/>
        <w:gridCol w:w="2294"/>
      </w:tblGrid>
      <w:tr w:rsidR="008F6851">
        <w:trPr>
          <w:trHeight w:val="111"/>
          <w:jc w:val="center"/>
        </w:trPr>
        <w:tc>
          <w:tcPr>
            <w:tcW w:w="22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基本資料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中文姓名</w:t>
            </w:r>
          </w:p>
        </w:tc>
        <w:tc>
          <w:tcPr>
            <w:tcW w:w="63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8F6851">
        <w:trPr>
          <w:trHeight w:val="240"/>
          <w:jc w:val="center"/>
        </w:trPr>
        <w:tc>
          <w:tcPr>
            <w:tcW w:w="22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國籍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性別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□男 □女</w:t>
            </w:r>
          </w:p>
        </w:tc>
      </w:tr>
      <w:tr w:rsidR="008F6851">
        <w:trPr>
          <w:trHeight w:val="240"/>
          <w:jc w:val="center"/>
        </w:trPr>
        <w:tc>
          <w:tcPr>
            <w:tcW w:w="22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E-mail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trHeight w:val="180"/>
          <w:jc w:val="center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主要學歷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國別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主修學門系所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學位</w:t>
            </w:r>
          </w:p>
        </w:tc>
      </w:tr>
      <w:tr w:rsidR="008F6851">
        <w:trPr>
          <w:trHeight w:val="180"/>
          <w:jc w:val="center"/>
        </w:trPr>
        <w:tc>
          <w:tcPr>
            <w:tcW w:w="22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8F6851">
        <w:trPr>
          <w:trHeight w:val="180"/>
          <w:jc w:val="center"/>
        </w:trPr>
        <w:tc>
          <w:tcPr>
            <w:tcW w:w="22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8F6851">
        <w:trPr>
          <w:trHeight w:val="180"/>
          <w:jc w:val="center"/>
        </w:trPr>
        <w:tc>
          <w:tcPr>
            <w:tcW w:w="22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8F6851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經歷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專長領域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授課科目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8F6851" w:rsidRDefault="003D3607">
      <w:pPr>
        <w:pStyle w:val="Textbody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※ </w:t>
      </w:r>
      <w:r>
        <w:rPr>
          <w:rFonts w:ascii="Times New Roman" w:eastAsia="標楷體" w:hAnsi="Times New Roman"/>
          <w:b/>
        </w:rPr>
        <w:t>本表如不敷使用，請自行複製格式填寫。</w:t>
      </w:r>
    </w:p>
    <w:p w:rsidR="008F6851" w:rsidRDefault="003D3607">
      <w:pPr>
        <w:pStyle w:val="Textbody"/>
        <w:pageBreakBefore/>
        <w:spacing w:line="5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38160</wp:posOffset>
                </wp:positionH>
                <wp:positionV relativeFrom="paragraph">
                  <wp:posOffset>-344880</wp:posOffset>
                </wp:positionV>
                <wp:extent cx="676440" cy="294480"/>
                <wp:effectExtent l="0" t="0" r="28410" b="10320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2944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6851" w:rsidRDefault="003D3607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附件三　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left:0;text-align:left;margin-left:3pt;margin-top:-27.15pt;width:53.25pt;height:23.2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" filled="f" strokeweight=".74pt">
                <v:textbox>
                  <w:txbxContent>
                    <w:p w:rsidR="008F6851" w:rsidRDefault="003D3607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附件三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</w:rPr>
        <w:t>教育部推動支持式修復正義中心計畫（</w:t>
      </w:r>
      <w:r>
        <w:rPr>
          <w:rFonts w:ascii="Times New Roman" w:eastAsia="標楷體" w:hAnsi="Times New Roman"/>
          <w:b/>
          <w:sz w:val="32"/>
        </w:rPr>
        <w:t>112</w:t>
      </w:r>
      <w:r>
        <w:rPr>
          <w:rFonts w:ascii="Times New Roman" w:eastAsia="標楷體" w:hAnsi="Times New Roman"/>
          <w:b/>
          <w:sz w:val="32"/>
        </w:rPr>
        <w:t>年）</w:t>
      </w:r>
    </w:p>
    <w:p w:rsidR="008F6851" w:rsidRDefault="003D3607">
      <w:pPr>
        <w:pStyle w:val="Textbody"/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</w:rPr>
        <w:t>補助大專校院辦理</w:t>
      </w:r>
      <w:r>
        <w:rPr>
          <w:rFonts w:ascii="Times New Roman" w:eastAsia="標楷體" w:hAnsi="Times New Roman"/>
          <w:b/>
          <w:sz w:val="32"/>
        </w:rPr>
        <w:t>SRJ</w:t>
      </w:r>
      <w:r>
        <w:rPr>
          <w:rFonts w:ascii="Times New Roman" w:eastAsia="標楷體" w:hAnsi="Times New Roman"/>
          <w:b/>
          <w:sz w:val="32"/>
        </w:rPr>
        <w:t>課程預定執行經費表</w:t>
      </w:r>
    </w:p>
    <w:p w:rsidR="008F6851" w:rsidRDefault="003D3607">
      <w:pPr>
        <w:pStyle w:val="Textbody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金額單位：新臺幣元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940"/>
        <w:gridCol w:w="584"/>
        <w:gridCol w:w="572"/>
        <w:gridCol w:w="943"/>
        <w:gridCol w:w="753"/>
        <w:gridCol w:w="1133"/>
        <w:gridCol w:w="244"/>
        <w:gridCol w:w="442"/>
        <w:gridCol w:w="647"/>
        <w:gridCol w:w="2936"/>
        <w:gridCol w:w="804"/>
      </w:tblGrid>
      <w:tr w:rsidR="008F6851">
        <w:trPr>
          <w:cantSplit/>
          <w:trHeight w:val="582"/>
        </w:trPr>
        <w:tc>
          <w:tcPr>
            <w:tcW w:w="1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ind w:left="570" w:hanging="59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申請學校</w:t>
            </w:r>
          </w:p>
        </w:tc>
        <w:tc>
          <w:tcPr>
            <w:tcW w:w="399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37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8F6851">
        <w:trPr>
          <w:cantSplit/>
          <w:trHeight w:val="322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計畫期程</w:t>
            </w:r>
          </w:p>
        </w:tc>
        <w:tc>
          <w:tcPr>
            <w:tcW w:w="908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自</w:t>
            </w:r>
            <w:r>
              <w:rPr>
                <w:rFonts w:eastAsia="標楷體"/>
                <w:b/>
                <w:sz w:val="28"/>
              </w:rPr>
              <w:t>112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標楷體"/>
                <w:b/>
                <w:sz w:val="28"/>
              </w:rPr>
              <w:t>6</w:t>
            </w:r>
            <w:r>
              <w:rPr>
                <w:rFonts w:eastAsia="標楷體"/>
                <w:b/>
                <w:sz w:val="28"/>
              </w:rPr>
              <w:t>月</w:t>
            </w:r>
            <w:r>
              <w:rPr>
                <w:rFonts w:eastAsia="標楷體"/>
                <w:b/>
                <w:sz w:val="28"/>
              </w:rPr>
              <w:t>1</w:t>
            </w:r>
            <w:r>
              <w:rPr>
                <w:rFonts w:eastAsia="標楷體"/>
                <w:b/>
                <w:sz w:val="28"/>
              </w:rPr>
              <w:t>日起至</w:t>
            </w:r>
            <w:r>
              <w:rPr>
                <w:rFonts w:eastAsia="標楷體"/>
                <w:b/>
                <w:sz w:val="28"/>
              </w:rPr>
              <w:t>113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標楷體"/>
                <w:b/>
                <w:sz w:val="28"/>
              </w:rPr>
              <w:t>1</w:t>
            </w:r>
            <w:r>
              <w:rPr>
                <w:rFonts w:eastAsia="標楷體"/>
                <w:b/>
                <w:sz w:val="28"/>
              </w:rPr>
              <w:t>月</w:t>
            </w:r>
            <w:r>
              <w:rPr>
                <w:rFonts w:eastAsia="標楷體"/>
                <w:b/>
                <w:sz w:val="28"/>
              </w:rPr>
              <w:t>19</w:t>
            </w:r>
            <w:r>
              <w:rPr>
                <w:rFonts w:eastAsia="標楷體"/>
                <w:b/>
                <w:sz w:val="28"/>
              </w:rPr>
              <w:t>日止</w:t>
            </w:r>
          </w:p>
        </w:tc>
      </w:tr>
      <w:tr w:rsidR="008F6851">
        <w:trPr>
          <w:cantSplit/>
          <w:trHeight w:val="1067"/>
        </w:trPr>
        <w:tc>
          <w:tcPr>
            <w:tcW w:w="138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經費來源及佔總經費比率</w:t>
            </w:r>
          </w:p>
        </w:tc>
        <w:tc>
          <w:tcPr>
            <w:tcW w:w="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3600" w:hanging="3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向本部申請補助金額（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）：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（最高上限為新臺幣</w:t>
            </w:r>
            <w:r>
              <w:rPr>
                <w:rFonts w:eastAsia="標楷體"/>
                <w:b/>
                <w:bCs/>
                <w:sz w:val="22"/>
              </w:rPr>
              <w:t>50</w:t>
            </w:r>
            <w:r>
              <w:rPr>
                <w:rFonts w:eastAsia="標楷體"/>
                <w:b/>
                <w:bCs/>
                <w:sz w:val="22"/>
              </w:rPr>
              <w:t>萬元，分年撥付）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51" w:rsidRDefault="003D3607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申請補助款金額佔總經費比率：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）</w:t>
            </w:r>
          </w:p>
        </w:tc>
      </w:tr>
      <w:tr w:rsidR="008F6851">
        <w:trPr>
          <w:cantSplit/>
          <w:trHeight w:val="408"/>
        </w:trPr>
        <w:tc>
          <w:tcPr>
            <w:tcW w:w="138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ind w:left="3600" w:hanging="36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縣市提列配合款金額（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）：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縣市配合款金額佔總經費比率：</w:t>
            </w:r>
          </w:p>
          <w:p w:rsidR="008F6851" w:rsidRDefault="003D3607">
            <w:pPr>
              <w:pStyle w:val="Textbody"/>
              <w:snapToGrid w:val="0"/>
              <w:jc w:val="both"/>
            </w:pPr>
            <w:r>
              <w:rPr>
                <w:rFonts w:eastAsia="標楷體"/>
                <w:b/>
                <w:bCs/>
                <w:sz w:val="22"/>
              </w:rPr>
              <w:t>（學校自籌比率至少為總經費之</w:t>
            </w:r>
            <w:r>
              <w:rPr>
                <w:rFonts w:eastAsia="標楷體"/>
                <w:b/>
                <w:bCs/>
                <w:sz w:val="22"/>
              </w:rPr>
              <w:t>5%</w:t>
            </w:r>
            <w:r>
              <w:rPr>
                <w:rFonts w:eastAsia="標楷體"/>
                <w:b/>
                <w:bCs/>
                <w:sz w:val="22"/>
              </w:rPr>
              <w:t>；臺北市所屬學校自籌比率至為總經費之</w:t>
            </w:r>
            <w:r>
              <w:rPr>
                <w:rFonts w:eastAsia="標楷體"/>
                <w:b/>
                <w:bCs/>
                <w:sz w:val="22"/>
              </w:rPr>
              <w:t>50%</w:t>
            </w:r>
            <w:r>
              <w:rPr>
                <w:rFonts w:eastAsia="標楷體"/>
                <w:b/>
                <w:bCs/>
                <w:sz w:val="22"/>
              </w:rPr>
              <w:t>）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）</w:t>
            </w:r>
          </w:p>
        </w:tc>
      </w:tr>
      <w:tr w:rsidR="008F6851">
        <w:trPr>
          <w:cantSplit/>
          <w:trHeight w:val="929"/>
        </w:trPr>
        <w:tc>
          <w:tcPr>
            <w:tcW w:w="138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82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ind w:left="3780" w:hanging="3780"/>
            </w:pPr>
            <w:r>
              <w:rPr>
                <w:rFonts w:ascii="標楷體" w:eastAsia="標楷體" w:hAnsi="標楷體"/>
              </w:rPr>
              <w:t>擬向其他機關與民間團體申請補（捐）助（C）：□無□有</w:t>
            </w:r>
            <w:r>
              <w:rPr>
                <w:rFonts w:ascii="標楷體" w:eastAsia="標楷體" w:hAnsi="標楷體"/>
                <w:b/>
                <w:sz w:val="22"/>
              </w:rPr>
              <w:t>（有者請註明如下）</w:t>
            </w:r>
          </w:p>
          <w:p w:rsidR="008F6851" w:rsidRDefault="003D3607">
            <w:pPr>
              <w:pStyle w:val="Textbody"/>
              <w:snapToGrid w:val="0"/>
              <w:jc w:val="both"/>
            </w:pPr>
            <w:r>
              <w:rPr>
                <w:rFonts w:eastAsia="標楷體"/>
              </w:rPr>
              <w:t>XXXX</w:t>
            </w:r>
            <w:r>
              <w:rPr>
                <w:rFonts w:eastAsia="標楷體"/>
              </w:rPr>
              <w:t>部：</w:t>
            </w:r>
            <w:r>
              <w:rPr>
                <w:rFonts w:eastAsia="標楷體"/>
              </w:rPr>
              <w:t>………………</w:t>
            </w:r>
            <w:r>
              <w:rPr>
                <w:rFonts w:eastAsia="標楷體"/>
              </w:rPr>
              <w:t>元，</w:t>
            </w:r>
            <w:r>
              <w:rPr>
                <w:rFonts w:ascii="標楷體" w:eastAsia="標楷體" w:hAnsi="標楷體"/>
              </w:rPr>
              <w:t>補（捐）助項目及金額：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</w:tr>
      <w:tr w:rsidR="008F6851">
        <w:trPr>
          <w:cantSplit/>
          <w:trHeight w:val="278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總金額（</w:t>
            </w:r>
            <w:r>
              <w:rPr>
                <w:rFonts w:eastAsia="標楷體"/>
              </w:rPr>
              <w:t>A+B+C</w:t>
            </w:r>
            <w:r>
              <w:rPr>
                <w:rFonts w:eastAsia="標楷體"/>
              </w:rPr>
              <w:t>）</w:t>
            </w:r>
          </w:p>
        </w:tc>
        <w:tc>
          <w:tcPr>
            <w:tcW w:w="90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8F6851">
        <w:trPr>
          <w:cantSplit/>
          <w:trHeight w:val="270"/>
        </w:trPr>
        <w:tc>
          <w:tcPr>
            <w:tcW w:w="1046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</w:pPr>
          </w:p>
        </w:tc>
      </w:tr>
      <w:tr w:rsidR="008F6851">
        <w:trPr>
          <w:cantSplit/>
          <w:trHeight w:val="318"/>
        </w:trPr>
        <w:tc>
          <w:tcPr>
            <w:tcW w:w="19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</w:pPr>
            <w:r>
              <w:rPr>
                <w:rFonts w:eastAsia="標楷體"/>
                <w:b/>
                <w:bCs/>
                <w:shd w:val="clear" w:color="auto" w:fill="CCCCCC"/>
              </w:rPr>
              <w:t>經費</w:t>
            </w:r>
            <w:r>
              <w:rPr>
                <w:rFonts w:eastAsia="標楷體"/>
              </w:rPr>
              <w:t>項目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計算說明</w:t>
            </w:r>
          </w:p>
        </w:tc>
      </w:tr>
      <w:tr w:rsidR="008F6851">
        <w:trPr>
          <w:cantSplit/>
          <w:trHeight w:val="236"/>
        </w:trPr>
        <w:tc>
          <w:tcPr>
            <w:tcW w:w="10466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ind w:left="841" w:hanging="841"/>
              <w:jc w:val="both"/>
            </w:pPr>
            <w:r>
              <w:rPr>
                <w:rFonts w:eastAsia="標楷體"/>
                <w:b/>
                <w:bCs/>
              </w:rPr>
              <w:t>業務費（</w:t>
            </w:r>
            <w:r>
              <w:rPr>
                <w:rFonts w:eastAsia="標楷體"/>
                <w:b/>
                <w:bCs/>
                <w:u w:val="single"/>
                <w:shd w:val="clear" w:color="auto" w:fill="FFFFFF"/>
              </w:rPr>
              <w:t>本部補助經費以下列經費項目為限，其餘經費請編列於「學校配合款之經費」項目項下；無需使用之經費項目欄位請逕行刪除無需保留。</w:t>
            </w:r>
            <w:r>
              <w:rPr>
                <w:rFonts w:eastAsia="標楷體"/>
                <w:b/>
                <w:bCs/>
              </w:rPr>
              <w:t>）</w:t>
            </w:r>
          </w:p>
        </w:tc>
      </w:tr>
      <w:tr w:rsidR="008F6851">
        <w:trPr>
          <w:cantSplit/>
          <w:trHeight w:val="522"/>
        </w:trPr>
        <w:tc>
          <w:tcPr>
            <w:tcW w:w="43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講座鐘點費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（外聘）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pBdr>
                <w:left w:val="single" w:sz="12" w:space="4" w:color="000000"/>
              </w:pBdr>
              <w:snapToGrid w:val="0"/>
              <w:spacing w:line="22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一、依據「講座鐘點費支給表」辦理。</w:t>
            </w:r>
          </w:p>
          <w:p w:rsidR="008F6851" w:rsidRDefault="003D3607">
            <w:pPr>
              <w:pStyle w:val="Textbody"/>
              <w:pBdr>
                <w:left w:val="single" w:sz="12" w:space="4" w:color="000000"/>
              </w:pBdr>
              <w:snapToGrid w:val="0"/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二、外聘－專家學者</w:t>
            </w:r>
            <w:r>
              <w:rPr>
                <w:rFonts w:eastAsia="標楷體"/>
              </w:rPr>
              <w:t>2,000</w:t>
            </w:r>
            <w:r>
              <w:rPr>
                <w:rFonts w:eastAsia="標楷體"/>
              </w:rPr>
              <w:t>元。</w:t>
            </w:r>
          </w:p>
          <w:p w:rsidR="008F6851" w:rsidRDefault="003D3607">
            <w:pPr>
              <w:pStyle w:val="Textbody"/>
              <w:pBdr>
                <w:left w:val="single" w:sz="12" w:space="4" w:color="000000"/>
              </w:pBdr>
              <w:snapToGrid w:val="0"/>
              <w:spacing w:line="22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三、外聘－與主辦或訓練機關（構）學校有隸屬關係之機關（構）學校人員</w:t>
            </w:r>
            <w:r>
              <w:rPr>
                <w:rFonts w:eastAsia="標楷體"/>
              </w:rPr>
              <w:t>1,500</w:t>
            </w:r>
            <w:r>
              <w:rPr>
                <w:rFonts w:eastAsia="標楷體"/>
              </w:rPr>
              <w:t>元。</w:t>
            </w:r>
          </w:p>
          <w:p w:rsidR="008F6851" w:rsidRDefault="003D3607">
            <w:pPr>
              <w:pStyle w:val="Textbody"/>
              <w:pBdr>
                <w:left w:val="single" w:sz="12" w:space="4" w:color="000000"/>
              </w:pBdr>
              <w:snapToGrid w:val="0"/>
              <w:spacing w:line="22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四、內聘－主辦或訓練機關（構）學校人員</w:t>
            </w:r>
            <w:r>
              <w:rPr>
                <w:rFonts w:eastAsia="標楷體"/>
              </w:rPr>
              <w:t>1,000</w:t>
            </w:r>
            <w:r>
              <w:rPr>
                <w:rFonts w:eastAsia="標楷體"/>
              </w:rPr>
              <w:t>元。</w:t>
            </w:r>
          </w:p>
          <w:p w:rsidR="008F6851" w:rsidRDefault="003D3607">
            <w:pPr>
              <w:pStyle w:val="Textbody"/>
              <w:pBdr>
                <w:left w:val="single" w:sz="12" w:space="4" w:color="000000"/>
              </w:pBdr>
              <w:snapToGrid w:val="0"/>
              <w:spacing w:line="22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五、講座助理－協助教學並實際授課人員，按同一課程講座鐘點費</w:t>
            </w:r>
            <w:r>
              <w:rPr>
                <w:rFonts w:eastAsia="標楷體"/>
              </w:rPr>
              <w:t>1/2</w:t>
            </w:r>
            <w:r>
              <w:rPr>
                <w:rFonts w:eastAsia="標楷體"/>
              </w:rPr>
              <w:t>支給。</w:t>
            </w: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講座鐘點費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（內聘）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節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出席費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人次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2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一、依據「中央政府各機關學校出席費及稿費支給要點」辦理。</w:t>
            </w:r>
          </w:p>
          <w:p w:rsidR="008F6851" w:rsidRDefault="003D3607">
            <w:pPr>
              <w:pStyle w:val="Textbody"/>
              <w:snapToGrid w:val="0"/>
              <w:spacing w:line="22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二、以邀請本機關人員以外之學者專家，參加具有政策性或專案性之重大諮詢事項會議為限。一般經常性業務會議，不得支給出席費。又本機關人員及應邀機關指派出席代表，亦不得支給出席費。</w:t>
            </w:r>
          </w:p>
          <w:p w:rsidR="008F6851" w:rsidRDefault="003D3607">
            <w:pPr>
              <w:pStyle w:val="Textbody"/>
              <w:snapToGrid w:val="0"/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三、編列基準：</w:t>
            </w:r>
            <w:r>
              <w:rPr>
                <w:rFonts w:eastAsia="標楷體"/>
              </w:rPr>
              <w:t>2,500</w:t>
            </w:r>
            <w:r>
              <w:rPr>
                <w:rFonts w:eastAsia="標楷體"/>
              </w:rPr>
              <w:t>元為上限。</w:t>
            </w: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諮詢費、輔導費、指導費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人次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得比照出席費編列</w:t>
            </w: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主持費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人次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jc w:val="center"/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一、凡召開專題研討或與學術研究有關之主持費、引言費屬之。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二、編列基準：</w:t>
            </w:r>
            <w:r>
              <w:rPr>
                <w:rFonts w:eastAsia="標楷體"/>
              </w:rPr>
              <w:t>1,000</w:t>
            </w:r>
            <w:r>
              <w:rPr>
                <w:rFonts w:eastAsia="標楷體"/>
              </w:rPr>
              <w:t>元至</w:t>
            </w:r>
            <w:r>
              <w:rPr>
                <w:rFonts w:eastAsia="標楷體"/>
              </w:rPr>
              <w:t>2,500</w:t>
            </w:r>
            <w:r>
              <w:rPr>
                <w:rFonts w:eastAsia="標楷體"/>
              </w:rPr>
              <w:t>元。</w:t>
            </w: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ind w:lef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臨時工作人員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工讀費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人日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一、以現行勞動基準法所訂最低基本工資</w:t>
            </w:r>
            <w:r>
              <w:rPr>
                <w:rFonts w:eastAsia="標楷體"/>
              </w:rPr>
              <w:t>1.2</w:t>
            </w:r>
            <w:r>
              <w:rPr>
                <w:rFonts w:eastAsia="標楷體"/>
              </w:rPr>
              <w:t>倍為支給上限，然不得低於勞動基準法所訂之最低基本工資。但大專校院如訂有支給規定者，得依其規定支給。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二、應依工作內容及性質核實編列。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三、所列費用應含薪資、退休金、保險及其他依法應給予項目。</w:t>
            </w: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ind w:lef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7.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印刷費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核實報支。（含：活動手冊、海報等，請視需求增列印刷物品名稱）</w:t>
            </w:r>
          </w:p>
        </w:tc>
      </w:tr>
      <w:tr w:rsidR="008F6851">
        <w:trPr>
          <w:cantSplit/>
          <w:trHeight w:val="531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國內旅費－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-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交通費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參照「國內出差旅費報支要點」辦理，並核實報支。</w:t>
            </w: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稿費－撰稿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千字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一、依「中央政府各機關學校出席費及稿費支給要點」辦理。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二、稿費含譯稿、整冊書籍濃縮、撰稿、編稿、圖片使用、圖片版權、設計完稿、校對及審查。</w:t>
            </w:r>
          </w:p>
        </w:tc>
      </w:tr>
      <w:tr w:rsidR="008F6851">
        <w:trPr>
          <w:cantSplit/>
          <w:trHeight w:val="344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稿費－編稿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千字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344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稿費－圖片使用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張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344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稿費－圖片版權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344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稿費－設計完稿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493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稿費－校對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稿費－審查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場地使用費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一、補助案件不補助內部場地使用費。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二、本項經費應視會議舉辦場所核實列支。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360" w:hanging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三、凡辦理研討會、研習會所需租借場地使用費屬之。</w:t>
            </w: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設備使用費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各執行單位因執行計畫，所分攤之電腦、儀器設備或軟體使用費用。（核實報支）</w:t>
            </w: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資料蒐集費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一、上限</w:t>
            </w:r>
            <w:r>
              <w:rPr>
                <w:rFonts w:eastAsia="標楷體"/>
              </w:rPr>
              <w:t>30,000</w:t>
            </w:r>
            <w:r>
              <w:rPr>
                <w:rFonts w:eastAsia="標楷體"/>
              </w:rPr>
              <w:t>元。（核實報支）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二、圖書之購置以具有專門性且與計畫直接有關者為限。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三、擬購圖書應詳列其名稱、數量、單價及總價於計畫申請書中。</w:t>
            </w: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膳費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辦理半日者：膳費上限140元（午餐100元；茶點40元）。（午、晚餐每餐單價須於100元範圍內供應）</w:t>
            </w:r>
          </w:p>
          <w:p w:rsidR="008F6851" w:rsidRDefault="003D3607">
            <w:pPr>
              <w:pStyle w:val="Textbody"/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辦理全日者：膳費上限300元（早餐60元；午餐100元；茶點40元；晚餐100元）。</w:t>
            </w:r>
          </w:p>
          <w:p w:rsidR="008F6851" w:rsidRDefault="003D3607">
            <w:pPr>
              <w:pStyle w:val="Textbody"/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辦理期程第1天（含1日活動）不提供早餐，1日膳費以240元為單價編列。</w:t>
            </w:r>
          </w:p>
          <w:p w:rsidR="008F6851" w:rsidRDefault="003D3607">
            <w:pPr>
              <w:pStyle w:val="Textbody"/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應本撙節原則辦理，並得視實際需要依各基準核算之總額範圍內互相調整支應。</w:t>
            </w: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保險費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依據「公務人員執行職務意外傷亡慰問金發給辦法」辦理，符合上開規定人員不另加保。</w:t>
            </w:r>
          </w:p>
        </w:tc>
      </w:tr>
      <w:tr w:rsidR="008F6851">
        <w:trPr>
          <w:cantSplit/>
          <w:trHeight w:val="540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全民健康保險補充保費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一、依衍生補充保費之業務費經費項目，乘以補充保費費率為編列上限。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二、核實編列。</w:t>
            </w:r>
          </w:p>
        </w:tc>
      </w:tr>
      <w:tr w:rsidR="008F6851">
        <w:trPr>
          <w:cantSplit/>
          <w:trHeight w:val="332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勞保和勞退提撥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</w:t>
            </w: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年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17</w:t>
            </w:r>
            <w:r>
              <w:rPr>
                <w:rFonts w:eastAsia="標楷體"/>
              </w:rPr>
              <w:t>日勞動部勞動關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1040126620 </w:t>
            </w:r>
            <w:r>
              <w:rPr>
                <w:rFonts w:eastAsia="標楷體"/>
              </w:rPr>
              <w:t>號函訂定之「專科以上學校兼任助理勞動權益保障指導原則」及教育部</w:t>
            </w:r>
            <w:r>
              <w:rPr>
                <w:rFonts w:eastAsia="標楷體"/>
              </w:rPr>
              <w:t>104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17</w:t>
            </w:r>
            <w:r>
              <w:rPr>
                <w:rFonts w:eastAsia="標楷體"/>
              </w:rPr>
              <w:t>日臺教高（五）字第</w:t>
            </w:r>
            <w:r>
              <w:rPr>
                <w:rFonts w:eastAsia="標楷體"/>
              </w:rPr>
              <w:t xml:space="preserve"> 1040063697</w:t>
            </w:r>
            <w:r>
              <w:rPr>
                <w:rFonts w:eastAsia="標楷體"/>
              </w:rPr>
              <w:t>號函訂定之「專科以上學校強化學生兼任助理學習與勞動權益保障處理原則」辦理。</w:t>
            </w:r>
          </w:p>
        </w:tc>
      </w:tr>
      <w:tr w:rsidR="008F6851">
        <w:trPr>
          <w:cantSplit/>
          <w:trHeight w:val="332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</w:pPr>
            <w:r>
              <w:rPr>
                <w:rFonts w:eastAsia="標楷體"/>
                <w:bCs/>
              </w:rPr>
              <w:t>雜支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數量</w:t>
            </w: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凡前項費用未列之辦公事務費用屬之。如文具用品、紙張、資訊耗材、資料夾、郵資等屬之。</w:t>
            </w:r>
          </w:p>
        </w:tc>
      </w:tr>
      <w:tr w:rsidR="008F6851">
        <w:trPr>
          <w:cantSplit/>
          <w:trHeight w:val="332"/>
        </w:trPr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學校配合款之經費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式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學校配合款支應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（請將配合款總經費列於本項）</w:t>
            </w:r>
          </w:p>
        </w:tc>
      </w:tr>
      <w:tr w:rsidR="008F6851">
        <w:trPr>
          <w:cantSplit/>
          <w:trHeight w:val="457"/>
        </w:trPr>
        <w:tc>
          <w:tcPr>
            <w:tcW w:w="19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小計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48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8F6851">
        <w:trPr>
          <w:cantSplit/>
          <w:trHeight w:val="831"/>
        </w:trPr>
        <w:tc>
          <w:tcPr>
            <w:tcW w:w="196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申請補助合計</w:t>
            </w:r>
          </w:p>
        </w:tc>
        <w:tc>
          <w:tcPr>
            <w:tcW w:w="57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94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75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138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4843" w:type="dxa"/>
            <w:gridSpan w:val="4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8F6851">
        <w:trPr>
          <w:cantSplit/>
          <w:trHeight w:val="532"/>
        </w:trPr>
        <w:tc>
          <w:tcPr>
            <w:tcW w:w="196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自籌</w:t>
            </w:r>
          </w:p>
        </w:tc>
        <w:tc>
          <w:tcPr>
            <w:tcW w:w="57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94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75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138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4843" w:type="dxa"/>
            <w:gridSpan w:val="4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894"/>
        </w:trPr>
        <w:tc>
          <w:tcPr>
            <w:tcW w:w="196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總計</w:t>
            </w:r>
          </w:p>
          <w:p w:rsidR="008F6851" w:rsidRDefault="003D3607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（補助</w:t>
            </w:r>
            <w:r>
              <w:rPr>
                <w:rFonts w:eastAsia="標楷體"/>
                <w:b/>
              </w:rPr>
              <w:t>+</w:t>
            </w:r>
            <w:r>
              <w:rPr>
                <w:rFonts w:eastAsia="標楷體"/>
                <w:b/>
              </w:rPr>
              <w:t>自籌）</w:t>
            </w:r>
          </w:p>
        </w:tc>
        <w:tc>
          <w:tcPr>
            <w:tcW w:w="57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94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75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138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51" w:rsidRDefault="008F6851">
            <w:pPr>
              <w:pStyle w:val="Textbody"/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4843" w:type="dxa"/>
            <w:gridSpan w:val="4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cantSplit/>
          <w:trHeight w:val="1447"/>
        </w:trPr>
        <w:tc>
          <w:tcPr>
            <w:tcW w:w="5623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51" w:rsidRDefault="003D360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             主（會）計       首長</w:t>
            </w:r>
          </w:p>
          <w:p w:rsidR="008F6851" w:rsidRDefault="003D3607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單位             單位         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51" w:rsidRDefault="003D3607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教育部　　　　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教育部</w:t>
            </w:r>
          </w:p>
          <w:p w:rsidR="008F6851" w:rsidRDefault="003D3607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  <w:r>
              <w:rPr>
                <w:rFonts w:eastAsia="標楷體"/>
              </w:rPr>
              <w:t xml:space="preserve">                       </w:t>
            </w:r>
            <w:r>
              <w:rPr>
                <w:rFonts w:eastAsia="標楷體"/>
              </w:rPr>
              <w:t>單位主管</w:t>
            </w:r>
          </w:p>
        </w:tc>
      </w:tr>
      <w:tr w:rsidR="008F6851">
        <w:trPr>
          <w:cantSplit/>
          <w:trHeight w:val="1955"/>
        </w:trPr>
        <w:tc>
          <w:tcPr>
            <w:tcW w:w="5623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51" w:rsidRDefault="003D3607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補（捐）助方式：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□全額補（捐）助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ind w:left="240" w:hanging="240"/>
            </w:pPr>
            <w:r>
              <w:rPr>
                <w:rFonts w:ascii="標楷體" w:eastAsia="標楷體" w:hAnsi="標楷體"/>
              </w:rPr>
              <w:t>█部分補（捐）助【補助比率    ％】（非指定項目補助）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指定項目補（捐）助□是█否</w:t>
            </w:r>
          </w:p>
          <w:p w:rsidR="008F6851" w:rsidRDefault="003D360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【補（捐）助比率　　％】</w:t>
            </w:r>
          </w:p>
          <w:p w:rsidR="008F6851" w:rsidRDefault="003D3607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b/>
              </w:rPr>
              <w:t>地方政府經費辦理方式：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□納入預算</w:t>
            </w:r>
          </w:p>
          <w:p w:rsidR="008F6851" w:rsidRDefault="003D360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□代收代付</w:t>
            </w:r>
            <w:r>
              <w:rPr>
                <w:rFonts w:ascii="標楷體" w:eastAsia="標楷體" w:hAnsi="標楷體"/>
              </w:rPr>
              <w:br/>
              <w:t>□非屬地方政府</w:t>
            </w:r>
          </w:p>
        </w:tc>
        <w:tc>
          <w:tcPr>
            <w:tcW w:w="484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51" w:rsidRDefault="003D3607">
            <w:pPr>
              <w:pStyle w:val="Textbody"/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餘款繳回方式</w:t>
            </w:r>
            <w:r>
              <w:rPr>
                <w:rFonts w:ascii="標楷體" w:eastAsia="標楷體" w:hAnsi="標楷體"/>
              </w:rPr>
              <w:t>：</w:t>
            </w:r>
          </w:p>
          <w:p w:rsidR="008F6851" w:rsidRDefault="003D3607">
            <w:pPr>
              <w:pStyle w:val="Textbody"/>
              <w:snapToGrid w:val="0"/>
              <w:spacing w:line="24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繳回  </w:t>
            </w:r>
          </w:p>
          <w:p w:rsidR="008F6851" w:rsidRDefault="003D3607">
            <w:pPr>
              <w:pStyle w:val="Textbody"/>
              <w:ind w:left="240" w:right="-82" w:hanging="240"/>
            </w:pPr>
            <w:r>
              <w:rPr>
                <w:rFonts w:ascii="標楷體" w:eastAsia="標楷體" w:hAnsi="標楷體"/>
              </w:rPr>
              <w:t>□依本部補（捐）助及委辦經費核撥結報作業要點辦理</w:t>
            </w:r>
          </w:p>
          <w:p w:rsidR="008F6851" w:rsidRDefault="003D3607">
            <w:pPr>
              <w:pStyle w:val="Textbody"/>
              <w:ind w:left="240" w:hanging="240"/>
            </w:pPr>
            <w:r>
              <w:rPr>
                <w:rFonts w:ascii="標楷體" w:eastAsia="標楷體" w:hAnsi="標楷體"/>
                <w:b/>
              </w:rPr>
              <w:t>彈性經費額度: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/>
              </w:rPr>
              <w:t>█無彈性經費</w:t>
            </w:r>
            <w:r>
              <w:rPr>
                <w:rFonts w:ascii="標楷體" w:eastAsia="標楷體" w:hAnsi="標楷體"/>
              </w:rPr>
              <w:br/>
              <w:t>□計畫金額2%，計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元（上限為2萬5,000元）</w:t>
            </w:r>
          </w:p>
        </w:tc>
      </w:tr>
      <w:tr w:rsidR="008F6851">
        <w:trPr>
          <w:cantSplit/>
          <w:trHeight w:val="1228"/>
        </w:trPr>
        <w:tc>
          <w:tcPr>
            <w:tcW w:w="10466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51" w:rsidRDefault="003D3607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本表適用政府機關（構）、公私立學校、特種基金及行政法人。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各計畫執行單位應事先擬訂經費支用項目，並於本表說明欄詳實敘明。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各執行單位經費動支應依中央政府各項經費支用規定、本部各計畫補（捐）助要點及本要點經費編列基準表規定辦理。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上述中央政府經費支用規定，得逕於「行政院主計總處網站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友善經費報支專區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內審規定」查詢參考。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非指定項目補（捐）助，說明欄位新增支用項目，得由執行單位循內部行政程序自行辦理。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同一計畫向本部及其他機關申請補（捐）助時，應於計畫項目經費申請表內，詳列向本部及其他機關申請補助之項目及金額，如有隱匿不實或造假情事，本部應撤銷該補（捐）助案件，並收回已撥付款項。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補（捐）助計畫除依本要點第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點規定之情形外，以不補（捐）助人事費、加班費、內部場地使用費及行政管理費為原則。</w:t>
            </w:r>
          </w:p>
          <w:p w:rsidR="008F6851" w:rsidRDefault="003D3607">
            <w:pPr>
              <w:pStyle w:val="Textbody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申請補（捐）助經費，其計畫執行涉及須依「政府機關政策文宣規劃執行注意事項」、預算法第</w:t>
            </w:r>
            <w:r>
              <w:rPr>
                <w:rFonts w:eastAsia="標楷體"/>
              </w:rPr>
              <w:t>62</w:t>
            </w:r>
            <w:r>
              <w:rPr>
                <w:rFonts w:eastAsia="標楷體"/>
              </w:rPr>
              <w:t>條之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</w:tbl>
    <w:p w:rsidR="008F6851" w:rsidRDefault="008F6851">
      <w:pPr>
        <w:pStyle w:val="Textbody"/>
        <w:rPr>
          <w:rFonts w:ascii="Times New Roman" w:eastAsia="標楷體" w:hAnsi="Times New Roman"/>
          <w:b/>
        </w:rPr>
      </w:pPr>
    </w:p>
    <w:p w:rsidR="008F6851" w:rsidRDefault="003D3607">
      <w:pPr>
        <w:pStyle w:val="Textbody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＊</w:t>
      </w:r>
      <w:r>
        <w:rPr>
          <w:rFonts w:ascii="Times New Roman" w:eastAsia="標楷體" w:hAnsi="Times New Roman"/>
          <w:b/>
        </w:rPr>
        <w:t xml:space="preserve"> </w:t>
      </w:r>
      <w:r>
        <w:rPr>
          <w:rFonts w:ascii="Times New Roman" w:eastAsia="標楷體" w:hAnsi="Times New Roman"/>
          <w:b/>
        </w:rPr>
        <w:t>依公職人員利益衝突迴避法第</w:t>
      </w:r>
      <w:r>
        <w:rPr>
          <w:rFonts w:ascii="Times New Roman" w:eastAsia="標楷體" w:hAnsi="Times New Roman"/>
          <w:b/>
        </w:rPr>
        <w:t>14</w:t>
      </w:r>
      <w:r>
        <w:rPr>
          <w:rFonts w:ascii="Times New Roman" w:eastAsia="標楷體" w:hAnsi="Times New Roman"/>
          <w:b/>
        </w:rPr>
        <w:t>條第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項前段規定，公職人員或其關係人申請補助或交易行為前，應主動據實表明身分關係。又依同法第</w:t>
      </w:r>
      <w:r>
        <w:rPr>
          <w:rFonts w:ascii="Times New Roman" w:eastAsia="標楷體" w:hAnsi="Times New Roman"/>
          <w:b/>
        </w:rPr>
        <w:t>18</w:t>
      </w:r>
      <w:r>
        <w:rPr>
          <w:rFonts w:ascii="Times New Roman" w:eastAsia="標楷體" w:hAnsi="Times New Roman"/>
          <w:b/>
        </w:rPr>
        <w:t>條第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項規定，違者處新臺幣</w:t>
      </w:r>
      <w:r>
        <w:rPr>
          <w:rFonts w:ascii="Times New Roman" w:eastAsia="標楷體" w:hAnsi="Times New Roman"/>
          <w:b/>
        </w:rPr>
        <w:t>5</w:t>
      </w:r>
      <w:r>
        <w:rPr>
          <w:rFonts w:ascii="Times New Roman" w:eastAsia="標楷體" w:hAnsi="Times New Roman"/>
          <w:b/>
        </w:rPr>
        <w:t>萬元以上</w:t>
      </w:r>
      <w:r>
        <w:rPr>
          <w:rFonts w:ascii="Times New Roman" w:eastAsia="標楷體" w:hAnsi="Times New Roman"/>
          <w:b/>
        </w:rPr>
        <w:t>50</w:t>
      </w:r>
      <w:r>
        <w:rPr>
          <w:rFonts w:ascii="Times New Roman" w:eastAsia="標楷體" w:hAnsi="Times New Roman"/>
          <w:b/>
        </w:rPr>
        <w:t>萬元以下罰鍰，並得按次處罰。</w:t>
      </w:r>
    </w:p>
    <w:p w:rsidR="008F6851" w:rsidRDefault="003D3607">
      <w:pPr>
        <w:pStyle w:val="Textbody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＊</w:t>
      </w:r>
      <w:r>
        <w:rPr>
          <w:rFonts w:ascii="Times New Roman" w:eastAsia="標楷體" w:hAnsi="Times New Roman"/>
          <w:b/>
        </w:rPr>
        <w:t xml:space="preserve"> </w:t>
      </w:r>
      <w:r>
        <w:rPr>
          <w:rFonts w:ascii="Times New Roman" w:eastAsia="標楷體" w:hAnsi="Times New Roman"/>
          <w:b/>
        </w:rPr>
        <w:t>申請補助者如符須表明身分者，請至教育部政風處網站（</w:t>
      </w:r>
      <w:r>
        <w:rPr>
          <w:rFonts w:ascii="Times New Roman" w:eastAsia="標楷體" w:hAnsi="Times New Roman"/>
          <w:b/>
        </w:rPr>
        <w:t>https://pse.is/EYW3R</w:t>
      </w:r>
      <w:r>
        <w:rPr>
          <w:rFonts w:ascii="Times New Roman" w:eastAsia="標楷體" w:hAnsi="Times New Roman"/>
          <w:b/>
        </w:rPr>
        <w:t>）下載「公職人員</w:t>
      </w:r>
      <w:r>
        <w:rPr>
          <w:rFonts w:ascii="Times New Roman" w:eastAsia="標楷體" w:hAnsi="Times New Roman"/>
          <w:b/>
        </w:rPr>
        <w:lastRenderedPageBreak/>
        <w:t>及關係人身分關係揭露表」填列，相關規定如有疑義，請洽本部各計畫主政單位或政風處。</w:t>
      </w:r>
    </w:p>
    <w:p w:rsidR="008F6851" w:rsidRDefault="003D3607">
      <w:pPr>
        <w:pStyle w:val="Textbody"/>
        <w:pageBreakBefore/>
        <w:spacing w:line="5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-339120</wp:posOffset>
                </wp:positionV>
                <wp:extent cx="676440" cy="349200"/>
                <wp:effectExtent l="0" t="0" r="28410" b="12750"/>
                <wp:wrapNone/>
                <wp:docPr id="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3492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6851" w:rsidRDefault="003D3607">
                            <w:pPr>
                              <w:pStyle w:val="Textbody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附件四　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left:0;text-align:left;margin-left:0;margin-top:-26.7pt;width:53.25pt;height:27.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" filled="f" strokeweight=".74pt">
                <v:textbox>
                  <w:txbxContent>
                    <w:p w:rsidR="008F6851" w:rsidRDefault="003D3607">
                      <w:pPr>
                        <w:pStyle w:val="Textbody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附件四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2"/>
        </w:rPr>
        <w:t>教育部推動支持式修復正義中心計畫（</w:t>
      </w:r>
      <w:r>
        <w:rPr>
          <w:rFonts w:ascii="Times New Roman" w:eastAsia="標楷體" w:hAnsi="Times New Roman"/>
          <w:b/>
          <w:sz w:val="32"/>
        </w:rPr>
        <w:t>112</w:t>
      </w:r>
      <w:r>
        <w:rPr>
          <w:rFonts w:ascii="Times New Roman" w:eastAsia="標楷體" w:hAnsi="Times New Roman"/>
          <w:b/>
          <w:sz w:val="32"/>
        </w:rPr>
        <w:t>年</w:t>
      </w:r>
      <w:r>
        <w:rPr>
          <w:rFonts w:ascii="Times New Roman" w:eastAsia="標楷體" w:hAnsi="Times New Roman"/>
          <w:b/>
          <w:sz w:val="32"/>
        </w:rPr>
        <w:t>-113</w:t>
      </w:r>
      <w:r>
        <w:rPr>
          <w:rFonts w:ascii="Times New Roman" w:eastAsia="標楷體" w:hAnsi="Times New Roman"/>
          <w:b/>
          <w:sz w:val="32"/>
        </w:rPr>
        <w:t>年）</w:t>
      </w:r>
    </w:p>
    <w:p w:rsidR="008F6851" w:rsidRDefault="003D3607">
      <w:pPr>
        <w:pStyle w:val="Textbody"/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</w:rPr>
        <w:t>補助大專校院辦理</w:t>
      </w:r>
      <w:r>
        <w:rPr>
          <w:rFonts w:ascii="Times New Roman" w:eastAsia="標楷體" w:hAnsi="Times New Roman"/>
          <w:b/>
          <w:sz w:val="32"/>
        </w:rPr>
        <w:t>SRJ</w:t>
      </w:r>
      <w:r>
        <w:rPr>
          <w:rFonts w:ascii="Times New Roman" w:eastAsia="標楷體" w:hAnsi="Times New Roman"/>
          <w:b/>
          <w:sz w:val="32"/>
        </w:rPr>
        <w:t>課程經費使用情形表</w:t>
      </w:r>
    </w:p>
    <w:tbl>
      <w:tblPr>
        <w:tblW w:w="103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05"/>
        <w:gridCol w:w="1701"/>
        <w:gridCol w:w="1701"/>
        <w:gridCol w:w="1701"/>
        <w:gridCol w:w="2140"/>
      </w:tblGrid>
      <w:tr w:rsidR="008F6851">
        <w:trPr>
          <w:trHeight w:val="550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計畫策略/工作項目</w:t>
            </w:r>
          </w:p>
          <w:p w:rsidR="008F6851" w:rsidRDefault="003D3607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kern w:val="0"/>
                <w:szCs w:val="20"/>
              </w:rPr>
              <w:t>（請填列預定辦理之各項活動名稱）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經費概算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合計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計算說明</w:t>
            </w:r>
          </w:p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b/>
                <w:kern w:val="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Cs w:val="20"/>
              </w:rPr>
              <w:t>（預計使用之經費項目名稱）</w:t>
            </w:r>
          </w:p>
        </w:tc>
      </w:tr>
      <w:tr w:rsidR="008F6851">
        <w:trPr>
          <w:trHeight w:val="360"/>
          <w:jc w:val="center"/>
        </w:trPr>
        <w:tc>
          <w:tcPr>
            <w:tcW w:w="3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本部補助款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學校配合款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D0" w:rsidRDefault="00513DD0">
            <w:pPr>
              <w:widowControl/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0"/>
              </w:rPr>
              <w:t>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0"/>
              </w:rPr>
              <w:t>金額小計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8F6851">
        <w:trPr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3D3607">
            <w:pPr>
              <w:pStyle w:val="Textbody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0"/>
              </w:rPr>
              <w:t>總計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851" w:rsidRDefault="008F6851">
            <w:pPr>
              <w:pStyle w:val="Textbody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8F6851" w:rsidRDefault="003D3607">
      <w:pPr>
        <w:pStyle w:val="Textbody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★ 註：本表如不敷使用，請自行增列。</w:t>
      </w:r>
    </w:p>
    <w:p w:rsidR="008F6851" w:rsidRDefault="008F6851">
      <w:pPr>
        <w:pStyle w:val="Textbody"/>
        <w:widowControl/>
        <w:rPr>
          <w:rFonts w:ascii="標楷體" w:eastAsia="標楷體" w:hAnsi="標楷體"/>
        </w:rPr>
      </w:pPr>
    </w:p>
    <w:p w:rsidR="008F6851" w:rsidRDefault="008F6851">
      <w:pPr>
        <w:pStyle w:val="Textbody"/>
        <w:rPr>
          <w:rFonts w:ascii="標楷體" w:eastAsia="標楷體" w:hAnsi="標楷體"/>
        </w:rPr>
      </w:pPr>
    </w:p>
    <w:sectPr w:rsidR="008F6851">
      <w:footerReference w:type="default" r:id="rId7"/>
      <w:pgSz w:w="11906" w:h="16838"/>
      <w:pgMar w:top="851" w:right="720" w:bottom="720" w:left="720" w:header="720" w:footer="283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4B" w:rsidRDefault="00FA744B">
      <w:r>
        <w:separator/>
      </w:r>
    </w:p>
  </w:endnote>
  <w:endnote w:type="continuationSeparator" w:id="0">
    <w:p w:rsidR="00FA744B" w:rsidRDefault="00FA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60" w:rsidRDefault="003D3607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073AF">
      <w:rPr>
        <w:noProof/>
        <w:lang w:val="zh-TW"/>
      </w:rPr>
      <w:t>1</w:t>
    </w:r>
    <w:r>
      <w:rPr>
        <w:lang w:val="zh-TW"/>
      </w:rPr>
      <w:fldChar w:fldCharType="end"/>
    </w:r>
  </w:p>
  <w:p w:rsidR="002D0F60" w:rsidRDefault="00FA74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4B" w:rsidRDefault="00FA744B">
      <w:r>
        <w:rPr>
          <w:color w:val="000000"/>
        </w:rPr>
        <w:separator/>
      </w:r>
    </w:p>
  </w:footnote>
  <w:footnote w:type="continuationSeparator" w:id="0">
    <w:p w:rsidR="00FA744B" w:rsidRDefault="00FA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1030"/>
    <w:multiLevelType w:val="multilevel"/>
    <w:tmpl w:val="6B286130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22AA5"/>
    <w:multiLevelType w:val="multilevel"/>
    <w:tmpl w:val="88EE8912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942302"/>
    <w:multiLevelType w:val="multilevel"/>
    <w:tmpl w:val="8F96EF4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51"/>
    <w:rsid w:val="001073AF"/>
    <w:rsid w:val="003D3607"/>
    <w:rsid w:val="00513DD0"/>
    <w:rsid w:val="00682E54"/>
    <w:rsid w:val="008F6851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3D48D-D545-4B5D-A2FB-CFB5BE1E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annotation text"/>
    <w:basedOn w:val="Textbody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Revision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</w:style>
  <w:style w:type="character" w:customStyle="1" w:styleId="ac">
    <w:name w:val="註解主旨 字元"/>
    <w:basedOn w:val="ab"/>
    <w:rPr>
      <w:b/>
      <w:bCs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e">
    <w:name w:val="頁首 字元"/>
    <w:basedOn w:val="a0"/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Bevis Lin</cp:lastModifiedBy>
  <cp:revision>2</cp:revision>
  <cp:lastPrinted>2023-03-08T00:51:00Z</cp:lastPrinted>
  <dcterms:created xsi:type="dcterms:W3CDTF">2023-03-16T06:17:00Z</dcterms:created>
  <dcterms:modified xsi:type="dcterms:W3CDTF">2023-03-16T06:17:00Z</dcterms:modified>
</cp:coreProperties>
</file>