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08" w:rsidRPr="007B17D0" w:rsidRDefault="00A94008" w:rsidP="00A94008">
      <w:pPr>
        <w:widowControl/>
        <w:spacing w:line="0" w:lineRule="atLeast"/>
        <w:jc w:val="center"/>
        <w:outlineLvl w:val="2"/>
        <w:rPr>
          <w:rFonts w:eastAsia="標楷體"/>
          <w:b/>
          <w:bCs/>
          <w:kern w:val="0"/>
          <w:sz w:val="28"/>
          <w:szCs w:val="28"/>
        </w:rPr>
      </w:pPr>
      <w:r>
        <w:rPr>
          <w:rFonts w:eastAsia="標楷體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1193165" cy="1191260"/>
            <wp:effectExtent l="19050" t="0" r="6985" b="0"/>
            <wp:wrapThrough wrapText="bothSides">
              <wp:wrapPolygon edited="0">
                <wp:start x="-345" y="0"/>
                <wp:lineTo x="-345" y="21416"/>
                <wp:lineTo x="21726" y="21416"/>
                <wp:lineTo x="21726" y="0"/>
                <wp:lineTo x="-345" y="0"/>
              </wp:wrapPolygon>
            </wp:wrapThrough>
            <wp:docPr id="5" name="圖片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17D0">
        <w:rPr>
          <w:rFonts w:eastAsia="標楷體" w:hAnsi="標楷體"/>
          <w:b/>
          <w:bCs/>
          <w:kern w:val="0"/>
          <w:sz w:val="28"/>
          <w:szCs w:val="28"/>
        </w:rPr>
        <w:t>馬偕紀念醫院</w:t>
      </w:r>
      <w:r>
        <w:rPr>
          <w:rFonts w:eastAsia="標楷體" w:hAnsi="標楷體" w:hint="eastAsia"/>
          <w:b/>
          <w:bCs/>
          <w:kern w:val="0"/>
          <w:sz w:val="28"/>
          <w:szCs w:val="28"/>
        </w:rPr>
        <w:t xml:space="preserve"> </w:t>
      </w:r>
      <w:r w:rsidR="00D03E13">
        <w:rPr>
          <w:rFonts w:eastAsia="標楷體" w:hAnsi="標楷體" w:hint="eastAsia"/>
          <w:b/>
          <w:bCs/>
          <w:kern w:val="0"/>
          <w:sz w:val="28"/>
          <w:szCs w:val="28"/>
        </w:rPr>
        <w:t>淡水院區</w:t>
      </w:r>
      <w:r w:rsidRPr="007B17D0">
        <w:rPr>
          <w:rFonts w:eastAsia="標楷體" w:hAnsi="標楷體"/>
          <w:b/>
          <w:bCs/>
          <w:kern w:val="0"/>
          <w:sz w:val="28"/>
          <w:szCs w:val="28"/>
        </w:rPr>
        <w:t>自殺防治中心</w:t>
      </w:r>
    </w:p>
    <w:p w:rsidR="00A94008" w:rsidRPr="007B17D0" w:rsidRDefault="00A94008" w:rsidP="00A94008">
      <w:pPr>
        <w:widowControl/>
        <w:spacing w:line="0" w:lineRule="atLeast"/>
        <w:jc w:val="center"/>
        <w:outlineLvl w:val="2"/>
        <w:rPr>
          <w:rFonts w:eastAsia="標楷體"/>
          <w:kern w:val="0"/>
        </w:rPr>
      </w:pPr>
      <w:r w:rsidRPr="007B17D0">
        <w:rPr>
          <w:rFonts w:eastAsia="標楷體" w:hAnsi="標楷體"/>
          <w:b/>
          <w:bCs/>
          <w:kern w:val="0"/>
          <w:sz w:val="28"/>
          <w:szCs w:val="28"/>
        </w:rPr>
        <w:t>招收</w:t>
      </w:r>
      <w:r w:rsidR="00FA6C28">
        <w:rPr>
          <w:rFonts w:eastAsia="標楷體" w:hAnsi="標楷體" w:hint="eastAsia"/>
          <w:b/>
          <w:bCs/>
          <w:kern w:val="0"/>
          <w:sz w:val="28"/>
          <w:szCs w:val="28"/>
        </w:rPr>
        <w:t>2022</w:t>
      </w:r>
      <w:r w:rsidRPr="007B17D0">
        <w:rPr>
          <w:rFonts w:eastAsia="標楷體" w:hAnsi="標楷體"/>
          <w:b/>
          <w:bCs/>
          <w:kern w:val="0"/>
          <w:sz w:val="28"/>
          <w:szCs w:val="28"/>
        </w:rPr>
        <w:t>年度</w:t>
      </w:r>
      <w:r w:rsidR="00697642">
        <w:rPr>
          <w:rFonts w:eastAsia="標楷體" w:hAnsi="標楷體" w:hint="eastAsia"/>
          <w:b/>
          <w:bCs/>
          <w:kern w:val="0"/>
          <w:sz w:val="28"/>
          <w:szCs w:val="28"/>
        </w:rPr>
        <w:t xml:space="preserve"> </w:t>
      </w:r>
      <w:r w:rsidRPr="007B17D0">
        <w:rPr>
          <w:rFonts w:eastAsia="標楷體" w:hAnsi="標楷體"/>
          <w:b/>
          <w:bCs/>
          <w:kern w:val="0"/>
          <w:sz w:val="28"/>
          <w:szCs w:val="28"/>
        </w:rPr>
        <w:t>全職實習諮商心理師</w:t>
      </w:r>
      <w:r w:rsidR="00697642">
        <w:rPr>
          <w:rFonts w:eastAsia="標楷體" w:hAnsi="標楷體" w:hint="eastAsia"/>
          <w:b/>
          <w:bCs/>
          <w:kern w:val="0"/>
          <w:sz w:val="28"/>
          <w:szCs w:val="28"/>
        </w:rPr>
        <w:t xml:space="preserve"> </w:t>
      </w:r>
      <w:r w:rsidRPr="007B17D0">
        <w:rPr>
          <w:rFonts w:eastAsia="標楷體" w:hAnsi="標楷體"/>
          <w:b/>
          <w:bCs/>
          <w:kern w:val="0"/>
          <w:sz w:val="28"/>
          <w:szCs w:val="28"/>
        </w:rPr>
        <w:t>公告</w:t>
      </w:r>
      <w:r w:rsidR="00072563">
        <w:rPr>
          <w:rFonts w:eastAsia="標楷體" w:hAnsi="標楷體" w:hint="eastAsia"/>
          <w:b/>
          <w:bCs/>
          <w:kern w:val="0"/>
          <w:sz w:val="28"/>
          <w:szCs w:val="28"/>
        </w:rPr>
        <w:t>(</w:t>
      </w:r>
      <w:r w:rsidR="00072563">
        <w:rPr>
          <w:rFonts w:eastAsia="標楷體" w:hAnsi="標楷體" w:hint="eastAsia"/>
          <w:b/>
          <w:bCs/>
          <w:kern w:val="0"/>
          <w:sz w:val="28"/>
          <w:szCs w:val="28"/>
        </w:rPr>
        <w:t>第二次招募</w:t>
      </w:r>
      <w:r w:rsidR="00072563">
        <w:rPr>
          <w:rFonts w:eastAsia="標楷體" w:hAnsi="標楷體" w:hint="eastAsia"/>
          <w:b/>
          <w:bCs/>
          <w:kern w:val="0"/>
          <w:sz w:val="28"/>
          <w:szCs w:val="28"/>
        </w:rPr>
        <w:t>)</w:t>
      </w:r>
    </w:p>
    <w:p w:rsidR="00A94008" w:rsidRPr="00E65B25" w:rsidRDefault="00A94008" w:rsidP="004B0802">
      <w:pPr>
        <w:spacing w:beforeLines="150"/>
        <w:jc w:val="both"/>
        <w:rPr>
          <w:rFonts w:eastAsia="標楷體" w:hAnsi="標楷體"/>
          <w:sz w:val="26"/>
          <w:szCs w:val="26"/>
        </w:rPr>
      </w:pPr>
      <w:r w:rsidRPr="002444DF">
        <w:rPr>
          <w:rFonts w:eastAsia="標楷體" w:hAnsi="標楷體" w:hint="eastAsia"/>
          <w:sz w:val="26"/>
          <w:szCs w:val="26"/>
        </w:rPr>
        <w:t xml:space="preserve">　　</w:t>
      </w:r>
      <w:r w:rsidRPr="00E65B25">
        <w:rPr>
          <w:rFonts w:eastAsia="標楷體" w:hAnsi="標楷體" w:hint="eastAsia"/>
          <w:sz w:val="26"/>
          <w:szCs w:val="26"/>
        </w:rPr>
        <w:t>台灣近十年自殺防治工作受到重視，馬偕紀念醫院秉持「耶穌基督愛人如己、關懷弱勢的精神」於</w:t>
      </w:r>
      <w:r w:rsidR="00FA6C28">
        <w:rPr>
          <w:rFonts w:eastAsia="標楷體" w:hAnsi="標楷體" w:hint="eastAsia"/>
          <w:sz w:val="26"/>
          <w:szCs w:val="26"/>
        </w:rPr>
        <w:t>2005</w:t>
      </w:r>
      <w:r w:rsidRPr="00E65B25">
        <w:rPr>
          <w:rFonts w:eastAsia="標楷體" w:hAnsi="標楷體" w:hint="eastAsia"/>
          <w:sz w:val="26"/>
          <w:szCs w:val="26"/>
        </w:rPr>
        <w:t>年成立自殺防治</w:t>
      </w:r>
      <w:r w:rsidRPr="00E65B25">
        <w:rPr>
          <w:rFonts w:eastAsia="標楷體" w:hAnsi="標楷體"/>
          <w:sz w:val="26"/>
          <w:szCs w:val="26"/>
        </w:rPr>
        <w:t>中心</w:t>
      </w:r>
      <w:r w:rsidRPr="00E65B25">
        <w:rPr>
          <w:rFonts w:eastAsia="標楷體" w:hAnsi="標楷體" w:hint="eastAsia"/>
          <w:sz w:val="26"/>
          <w:szCs w:val="26"/>
        </w:rPr>
        <w:t>，是台灣</w:t>
      </w:r>
      <w:proofErr w:type="gramStart"/>
      <w:r w:rsidRPr="00E65B25">
        <w:rPr>
          <w:rFonts w:eastAsia="標楷體" w:hAnsi="標楷體" w:hint="eastAsia"/>
          <w:sz w:val="26"/>
          <w:szCs w:val="26"/>
        </w:rPr>
        <w:t>第一間在醫療</w:t>
      </w:r>
      <w:proofErr w:type="gramEnd"/>
      <w:r w:rsidRPr="00E65B25">
        <w:rPr>
          <w:rFonts w:eastAsia="標楷體" w:hAnsi="標楷體" w:hint="eastAsia"/>
          <w:sz w:val="26"/>
          <w:szCs w:val="26"/>
        </w:rPr>
        <w:t>院所內成立的自殺</w:t>
      </w:r>
      <w:r>
        <w:rPr>
          <w:rFonts w:eastAsia="標楷體" w:hAnsi="標楷體" w:hint="eastAsia"/>
          <w:sz w:val="26"/>
          <w:szCs w:val="26"/>
        </w:rPr>
        <w:t>防治中心，對自殺防治工作有相當重要的貢獻，除了建立自殺</w:t>
      </w:r>
      <w:r w:rsidRPr="00E65B25">
        <w:rPr>
          <w:rFonts w:eastAsia="標楷體" w:hAnsi="標楷體" w:hint="eastAsia"/>
          <w:sz w:val="26"/>
          <w:szCs w:val="26"/>
        </w:rPr>
        <w:t>個案管理流程、自殺</w:t>
      </w:r>
      <w:r>
        <w:rPr>
          <w:rFonts w:eastAsia="標楷體" w:hAnsi="標楷體" w:hint="eastAsia"/>
          <w:sz w:val="26"/>
          <w:szCs w:val="26"/>
        </w:rPr>
        <w:t>危險性評估，近來發展重點聚焦在辯證行為治療以及建構主義心理治療：</w:t>
      </w:r>
      <w:r w:rsidRPr="00E65B25">
        <w:rPr>
          <w:rFonts w:eastAsia="標楷體" w:hAnsi="標楷體" w:hint="eastAsia"/>
          <w:sz w:val="26"/>
          <w:szCs w:val="26"/>
        </w:rPr>
        <w:t>針對長期情</w:t>
      </w:r>
      <w:r>
        <w:rPr>
          <w:rFonts w:eastAsia="標楷體" w:hAnsi="標楷體" w:hint="eastAsia"/>
          <w:sz w:val="26"/>
          <w:szCs w:val="26"/>
        </w:rPr>
        <w:t>緒困擾、或有重複自傷或自殺行為個案提供辯證行為心理治療模式；</w:t>
      </w:r>
      <w:r w:rsidRPr="00E65B25">
        <w:rPr>
          <w:rFonts w:eastAsia="標楷體" w:hAnsi="標楷體" w:hint="eastAsia"/>
          <w:sz w:val="26"/>
          <w:szCs w:val="26"/>
        </w:rPr>
        <w:t>針對國內較少獲得重視的自殺者遺族進行說故事團體治療</w:t>
      </w:r>
      <w:r>
        <w:rPr>
          <w:rFonts w:eastAsia="標楷體" w:hAnsi="標楷體" w:hint="eastAsia"/>
          <w:sz w:val="26"/>
          <w:szCs w:val="26"/>
        </w:rPr>
        <w:t>（建構主義心理治療）</w:t>
      </w:r>
      <w:r w:rsidRPr="00E65B25">
        <w:rPr>
          <w:rFonts w:eastAsia="標楷體" w:hAnsi="標楷體" w:hint="eastAsia"/>
          <w:sz w:val="26"/>
          <w:szCs w:val="26"/>
        </w:rPr>
        <w:t>，幫助他們走過悲傷歷程，重拾生命的力量。</w:t>
      </w:r>
    </w:p>
    <w:p w:rsidR="00A94008" w:rsidRDefault="00A94008" w:rsidP="004B0802">
      <w:pPr>
        <w:spacing w:beforeLines="50"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E65B25">
        <w:rPr>
          <w:rFonts w:ascii="標楷體" w:eastAsia="標楷體" w:hAnsi="標楷體" w:hint="eastAsia"/>
          <w:sz w:val="26"/>
          <w:szCs w:val="26"/>
        </w:rPr>
        <w:t>本中心諮商心理師訓練完善，除辯證行為治療、建構主義治療、自殺個案管理</w:t>
      </w:r>
      <w:r>
        <w:rPr>
          <w:rFonts w:ascii="標楷體" w:eastAsia="標楷體" w:hAnsi="標楷體" w:hint="eastAsia"/>
          <w:sz w:val="26"/>
          <w:szCs w:val="26"/>
        </w:rPr>
        <w:t>、危機處理之訓練之外，還包括精神科專科醫師之精神醫療訓練、</w:t>
      </w:r>
      <w:r w:rsidRPr="00E65B25">
        <w:rPr>
          <w:rFonts w:ascii="標楷體" w:eastAsia="標楷體" w:hAnsi="標楷體" w:hint="eastAsia"/>
          <w:sz w:val="26"/>
          <w:szCs w:val="26"/>
        </w:rPr>
        <w:t>諮商心理師每週督導</w:t>
      </w:r>
      <w:r>
        <w:rPr>
          <w:rFonts w:ascii="標楷體" w:eastAsia="標楷體" w:hAnsi="標楷體" w:hint="eastAsia"/>
          <w:sz w:val="26"/>
          <w:szCs w:val="26"/>
        </w:rPr>
        <w:t>。且多位實習結束的夥伴都持續在本中心進行方案合作</w:t>
      </w:r>
      <w:r w:rsidRPr="00E65B25">
        <w:rPr>
          <w:rFonts w:ascii="標楷體" w:eastAsia="標楷體" w:hAnsi="標楷體" w:hint="eastAsia"/>
          <w:sz w:val="26"/>
          <w:szCs w:val="26"/>
        </w:rPr>
        <w:t>，</w:t>
      </w:r>
      <w:r w:rsidRPr="000855D9">
        <w:rPr>
          <w:rFonts w:ascii="標楷體" w:eastAsia="標楷體" w:hAnsi="標楷體" w:hint="eastAsia"/>
          <w:sz w:val="26"/>
          <w:szCs w:val="26"/>
          <w:u w:val="single"/>
        </w:rPr>
        <w:t>有助於未來諮商心理在醫療領域的發展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795EAB" w:rsidRPr="00C94170" w:rsidRDefault="00795EAB" w:rsidP="004B0802">
      <w:pPr>
        <w:spacing w:beforeLines="50" w:line="0" w:lineRule="atLeast"/>
        <w:jc w:val="both"/>
        <w:rPr>
          <w:rFonts w:ascii="標楷體" w:eastAsia="標楷體" w:hAnsi="標楷體"/>
          <w:sz w:val="26"/>
          <w:szCs w:val="26"/>
        </w:rPr>
      </w:pPr>
    </w:p>
    <w:p w:rsidR="00A94008" w:rsidRPr="00795EAB" w:rsidRDefault="00A94008" w:rsidP="00072563">
      <w:pPr>
        <w:spacing w:line="360" w:lineRule="exact"/>
        <w:jc w:val="both"/>
        <w:rPr>
          <w:rFonts w:eastAsia="標楷體" w:hAnsi="標楷體"/>
          <w:b/>
          <w:sz w:val="26"/>
          <w:szCs w:val="26"/>
        </w:rPr>
      </w:pPr>
      <w:r w:rsidRPr="00795EAB">
        <w:rPr>
          <w:rFonts w:eastAsia="標楷體" w:hAnsi="標楷體"/>
          <w:b/>
          <w:sz w:val="26"/>
          <w:szCs w:val="26"/>
        </w:rPr>
        <w:t>一、</w:t>
      </w:r>
      <w:r w:rsidRPr="00795EAB">
        <w:rPr>
          <w:rFonts w:eastAsia="標楷體" w:hAnsi="標楷體"/>
          <w:b/>
          <w:sz w:val="26"/>
          <w:szCs w:val="26"/>
        </w:rPr>
        <w:t xml:space="preserve"> </w:t>
      </w:r>
      <w:r w:rsidRPr="00795EAB">
        <w:rPr>
          <w:rFonts w:eastAsia="標楷體" w:hAnsi="標楷體"/>
          <w:b/>
          <w:sz w:val="26"/>
          <w:szCs w:val="26"/>
        </w:rPr>
        <w:t>申請資格</w:t>
      </w:r>
    </w:p>
    <w:p w:rsidR="00A94008" w:rsidRDefault="00A94008" w:rsidP="00072563">
      <w:pPr>
        <w:widowControl/>
        <w:spacing w:line="360" w:lineRule="exact"/>
        <w:jc w:val="both"/>
        <w:rPr>
          <w:rFonts w:eastAsia="標楷體" w:hAnsi="標楷體"/>
          <w:color w:val="000000"/>
          <w:kern w:val="0"/>
          <w:sz w:val="26"/>
          <w:szCs w:val="26"/>
        </w:rPr>
      </w:pPr>
      <w:r w:rsidRPr="00795EAB">
        <w:rPr>
          <w:rFonts w:eastAsia="標楷體" w:hAnsi="標楷體"/>
          <w:bCs/>
          <w:color w:val="000000"/>
          <w:kern w:val="0"/>
          <w:sz w:val="26"/>
          <w:szCs w:val="26"/>
        </w:rPr>
        <w:t>目前就</w:t>
      </w:r>
      <w:r w:rsidRPr="00795EAB">
        <w:rPr>
          <w:rFonts w:eastAsia="標楷體" w:hAnsi="標楷體"/>
          <w:bCs/>
          <w:kern w:val="0"/>
          <w:sz w:val="26"/>
          <w:szCs w:val="26"/>
        </w:rPr>
        <w:t>讀國內</w:t>
      </w:r>
      <w:r w:rsidRPr="00795EAB">
        <w:rPr>
          <w:rFonts w:eastAsia="標楷體" w:hAnsi="標楷體"/>
          <w:kern w:val="0"/>
          <w:sz w:val="26"/>
          <w:szCs w:val="26"/>
        </w:rPr>
        <w:t>大專院校諮商、心理、輔導研究所碩士班學生，或國內外已</w:t>
      </w:r>
      <w:r w:rsidRPr="00795EAB">
        <w:rPr>
          <w:rFonts w:eastAsia="標楷體" w:hAnsi="標楷體"/>
          <w:color w:val="000000"/>
          <w:kern w:val="0"/>
          <w:sz w:val="26"/>
          <w:szCs w:val="26"/>
        </w:rPr>
        <w:t>取得心輔相關研究所碩士學位，且符合諮商心理師高考資格，需進行全職實習者</w:t>
      </w:r>
      <w:r w:rsidR="00FA6C28">
        <w:rPr>
          <w:rFonts w:eastAsia="標楷體" w:hAnsi="標楷體" w:hint="eastAsia"/>
          <w:color w:val="000000"/>
          <w:kern w:val="0"/>
          <w:sz w:val="26"/>
          <w:szCs w:val="26"/>
        </w:rPr>
        <w:t>。</w:t>
      </w:r>
    </w:p>
    <w:p w:rsidR="00FA6C28" w:rsidRPr="00FA6C28" w:rsidRDefault="00FA6C28" w:rsidP="00072563">
      <w:pPr>
        <w:widowControl/>
        <w:spacing w:line="360" w:lineRule="exact"/>
        <w:jc w:val="both"/>
        <w:rPr>
          <w:rFonts w:eastAsia="標楷體" w:hAnsi="標楷體"/>
          <w:b/>
          <w:bCs/>
          <w:color w:val="000000"/>
          <w:kern w:val="0"/>
          <w:sz w:val="26"/>
          <w:szCs w:val="26"/>
        </w:rPr>
      </w:pPr>
      <w:r w:rsidRPr="00FA6C28">
        <w:rPr>
          <w:rFonts w:eastAsia="標楷體" w:hAnsi="標楷體"/>
          <w:b/>
          <w:bCs/>
          <w:color w:val="000000"/>
          <w:kern w:val="0"/>
          <w:sz w:val="26"/>
          <w:szCs w:val="26"/>
        </w:rPr>
        <w:t>因</w:t>
      </w:r>
      <w:proofErr w:type="gramStart"/>
      <w:r w:rsidRPr="00FA6C28">
        <w:rPr>
          <w:rFonts w:eastAsia="標楷體" w:hAnsi="標楷體"/>
          <w:b/>
          <w:bCs/>
          <w:color w:val="000000"/>
          <w:kern w:val="0"/>
          <w:sz w:val="26"/>
          <w:szCs w:val="26"/>
        </w:rPr>
        <w:t>疫</w:t>
      </w:r>
      <w:proofErr w:type="gramEnd"/>
      <w:r w:rsidRPr="00FA6C28">
        <w:rPr>
          <w:rFonts w:eastAsia="標楷體" w:hAnsi="標楷體"/>
          <w:b/>
          <w:bCs/>
          <w:color w:val="000000"/>
          <w:kern w:val="0"/>
          <w:sz w:val="26"/>
          <w:szCs w:val="26"/>
        </w:rPr>
        <w:t>情關係，</w:t>
      </w:r>
      <w:r w:rsidRPr="00FA6C28">
        <w:rPr>
          <w:rFonts w:eastAsia="標楷體" w:hAnsi="標楷體" w:hint="eastAsia"/>
          <w:b/>
          <w:bCs/>
          <w:color w:val="000000"/>
          <w:kern w:val="0"/>
          <w:sz w:val="26"/>
          <w:szCs w:val="26"/>
        </w:rPr>
        <w:t>應考日當天</w:t>
      </w:r>
      <w:r w:rsidRPr="00FA6C28">
        <w:rPr>
          <w:rFonts w:eastAsia="標楷體" w:hAnsi="標楷體"/>
          <w:b/>
          <w:bCs/>
          <w:color w:val="000000"/>
          <w:kern w:val="0"/>
          <w:sz w:val="26"/>
          <w:szCs w:val="26"/>
        </w:rPr>
        <w:t>必須</w:t>
      </w:r>
      <w:r w:rsidRPr="00FA6C28">
        <w:rPr>
          <w:rFonts w:eastAsia="標楷體" w:hAnsi="標楷體" w:hint="eastAsia"/>
          <w:b/>
          <w:bCs/>
          <w:color w:val="000000"/>
          <w:kern w:val="0"/>
          <w:sz w:val="26"/>
          <w:szCs w:val="26"/>
        </w:rPr>
        <w:t>提供</w:t>
      </w:r>
      <w:r w:rsidRPr="00FA6C28">
        <w:rPr>
          <w:rFonts w:eastAsia="標楷體" w:hAnsi="標楷體"/>
          <w:b/>
          <w:bCs/>
          <w:color w:val="000000"/>
          <w:kern w:val="0"/>
          <w:sz w:val="26"/>
          <w:szCs w:val="26"/>
        </w:rPr>
        <w:t>完成第二劑的</w:t>
      </w:r>
      <w:proofErr w:type="gramStart"/>
      <w:r w:rsidRPr="00FA6C28">
        <w:rPr>
          <w:rFonts w:eastAsia="標楷體" w:hAnsi="標楷體"/>
          <w:b/>
          <w:bCs/>
          <w:color w:val="000000"/>
          <w:kern w:val="0"/>
          <w:sz w:val="26"/>
          <w:szCs w:val="26"/>
        </w:rPr>
        <w:t>小黃卡紀錄</w:t>
      </w:r>
      <w:proofErr w:type="gramEnd"/>
      <w:r w:rsidRPr="00FA6C28">
        <w:rPr>
          <w:rFonts w:eastAsia="標楷體" w:hAnsi="標楷體"/>
          <w:b/>
          <w:bCs/>
          <w:color w:val="000000"/>
          <w:kern w:val="0"/>
          <w:sz w:val="26"/>
          <w:szCs w:val="26"/>
        </w:rPr>
        <w:t>，或是應考日三天內的</w:t>
      </w:r>
      <w:r w:rsidRPr="00FA6C28">
        <w:rPr>
          <w:rFonts w:eastAsia="標楷體" w:hAnsi="標楷體"/>
          <w:b/>
          <w:bCs/>
          <w:color w:val="000000"/>
          <w:kern w:val="0"/>
          <w:sz w:val="26"/>
          <w:szCs w:val="26"/>
        </w:rPr>
        <w:t>PCR</w:t>
      </w:r>
      <w:r w:rsidRPr="00FA6C28">
        <w:rPr>
          <w:rFonts w:eastAsia="標楷體" w:hAnsi="標楷體"/>
          <w:b/>
          <w:bCs/>
          <w:color w:val="000000"/>
          <w:kern w:val="0"/>
          <w:sz w:val="26"/>
          <w:szCs w:val="26"/>
        </w:rPr>
        <w:t>陰性</w:t>
      </w:r>
      <w:r w:rsidRPr="00FA6C28">
        <w:rPr>
          <w:rFonts w:eastAsia="標楷體" w:hAnsi="標楷體" w:hint="eastAsia"/>
          <w:b/>
          <w:bCs/>
          <w:color w:val="000000"/>
          <w:kern w:val="0"/>
          <w:sz w:val="26"/>
          <w:szCs w:val="26"/>
        </w:rPr>
        <w:t>證</w:t>
      </w:r>
      <w:r w:rsidRPr="00FA6C28">
        <w:rPr>
          <w:rFonts w:eastAsia="標楷體" w:hAnsi="標楷體"/>
          <w:b/>
          <w:bCs/>
          <w:color w:val="000000"/>
          <w:kern w:val="0"/>
          <w:sz w:val="26"/>
          <w:szCs w:val="26"/>
        </w:rPr>
        <w:t>明</w:t>
      </w:r>
      <w:r w:rsidRPr="00FA6C28">
        <w:rPr>
          <w:rFonts w:eastAsia="標楷體" w:hAnsi="標楷體" w:hint="eastAsia"/>
          <w:b/>
          <w:bCs/>
          <w:color w:val="000000"/>
          <w:kern w:val="0"/>
          <w:sz w:val="26"/>
          <w:szCs w:val="26"/>
        </w:rPr>
        <w:t>。</w:t>
      </w:r>
    </w:p>
    <w:p w:rsidR="00795EAB" w:rsidRPr="00795EAB" w:rsidRDefault="00795EAB" w:rsidP="00072563">
      <w:pPr>
        <w:widowControl/>
        <w:spacing w:line="360" w:lineRule="exact"/>
        <w:ind w:firstLine="480"/>
        <w:jc w:val="both"/>
        <w:rPr>
          <w:rFonts w:eastAsia="標楷體"/>
          <w:b/>
          <w:bCs/>
          <w:color w:val="000000"/>
          <w:kern w:val="0"/>
          <w:sz w:val="26"/>
          <w:szCs w:val="26"/>
        </w:rPr>
      </w:pPr>
    </w:p>
    <w:p w:rsidR="00A94008" w:rsidRPr="00795EAB" w:rsidRDefault="00A94008" w:rsidP="00072563">
      <w:pPr>
        <w:spacing w:line="360" w:lineRule="exact"/>
        <w:jc w:val="both"/>
        <w:rPr>
          <w:rFonts w:eastAsia="標楷體" w:hAnsi="標楷體"/>
          <w:b/>
          <w:sz w:val="26"/>
          <w:szCs w:val="26"/>
        </w:rPr>
      </w:pPr>
      <w:r w:rsidRPr="00795EAB">
        <w:rPr>
          <w:rFonts w:eastAsia="標楷體" w:hAnsi="標楷體"/>
          <w:b/>
          <w:sz w:val="26"/>
          <w:szCs w:val="26"/>
        </w:rPr>
        <w:t>二、</w:t>
      </w:r>
      <w:r w:rsidRPr="00795EAB">
        <w:rPr>
          <w:rFonts w:eastAsia="標楷體" w:hAnsi="標楷體"/>
          <w:b/>
          <w:sz w:val="26"/>
          <w:szCs w:val="26"/>
        </w:rPr>
        <w:t xml:space="preserve"> </w:t>
      </w:r>
      <w:r w:rsidRPr="00795EAB">
        <w:rPr>
          <w:rFonts w:eastAsia="標楷體" w:hAnsi="標楷體"/>
          <w:b/>
          <w:sz w:val="26"/>
          <w:szCs w:val="26"/>
        </w:rPr>
        <w:t>實習名額與內容</w:t>
      </w:r>
    </w:p>
    <w:p w:rsidR="00795EAB" w:rsidRPr="00795EAB" w:rsidRDefault="00A94008" w:rsidP="00072563">
      <w:pPr>
        <w:numPr>
          <w:ilvl w:val="2"/>
          <w:numId w:val="24"/>
        </w:numPr>
        <w:tabs>
          <w:tab w:val="clear" w:pos="1440"/>
          <w:tab w:val="num" w:pos="567"/>
        </w:tabs>
        <w:spacing w:line="360" w:lineRule="exact"/>
        <w:ind w:left="426" w:hanging="426"/>
        <w:jc w:val="both"/>
        <w:rPr>
          <w:rFonts w:eastAsia="標楷體"/>
          <w:color w:val="FF0000"/>
          <w:sz w:val="26"/>
          <w:szCs w:val="26"/>
        </w:rPr>
      </w:pPr>
      <w:r w:rsidRPr="00795EAB">
        <w:rPr>
          <w:rFonts w:eastAsia="標楷體" w:hAnsi="標楷體"/>
          <w:sz w:val="26"/>
          <w:szCs w:val="26"/>
        </w:rPr>
        <w:t>實習名額：</w:t>
      </w:r>
      <w:r w:rsidRPr="00795EAB">
        <w:rPr>
          <w:rFonts w:eastAsia="標楷體" w:hAnsi="標楷體"/>
          <w:b/>
          <w:color w:val="FF0000"/>
          <w:sz w:val="26"/>
          <w:szCs w:val="26"/>
        </w:rPr>
        <w:t>淡水</w:t>
      </w:r>
      <w:r w:rsidR="00FA6C28">
        <w:rPr>
          <w:rFonts w:eastAsia="標楷體" w:hAnsi="標楷體" w:hint="eastAsia"/>
          <w:b/>
          <w:color w:val="FF0000"/>
          <w:sz w:val="26"/>
          <w:szCs w:val="26"/>
        </w:rPr>
        <w:t>院區</w:t>
      </w:r>
      <w:r w:rsidR="00795EAB" w:rsidRPr="00795EAB">
        <w:rPr>
          <w:rFonts w:eastAsia="標楷體"/>
          <w:b/>
          <w:color w:val="FF0000"/>
          <w:sz w:val="26"/>
          <w:szCs w:val="26"/>
        </w:rPr>
        <w:t>1</w:t>
      </w:r>
      <w:r w:rsidRPr="00795EAB">
        <w:rPr>
          <w:rFonts w:eastAsia="標楷體" w:hAnsi="標楷體"/>
          <w:b/>
          <w:color w:val="FF0000"/>
          <w:sz w:val="26"/>
          <w:szCs w:val="26"/>
        </w:rPr>
        <w:t>名</w:t>
      </w:r>
    </w:p>
    <w:p w:rsidR="00795EAB" w:rsidRDefault="00A94008" w:rsidP="00072563">
      <w:pPr>
        <w:numPr>
          <w:ilvl w:val="2"/>
          <w:numId w:val="24"/>
        </w:numPr>
        <w:tabs>
          <w:tab w:val="clear" w:pos="1440"/>
          <w:tab w:val="num" w:pos="567"/>
        </w:tabs>
        <w:spacing w:line="360" w:lineRule="exact"/>
        <w:ind w:left="426" w:hanging="426"/>
        <w:jc w:val="both"/>
        <w:rPr>
          <w:rFonts w:eastAsia="標楷體"/>
          <w:color w:val="FF0000"/>
          <w:sz w:val="26"/>
          <w:szCs w:val="26"/>
        </w:rPr>
      </w:pPr>
      <w:r w:rsidRPr="00795EAB">
        <w:rPr>
          <w:rFonts w:eastAsia="標楷體" w:hAnsi="標楷體"/>
          <w:sz w:val="26"/>
          <w:szCs w:val="26"/>
        </w:rPr>
        <w:t>實習內容：個別諮商與心理治療、團體諮商與心理治療、心理衡</w:t>
      </w:r>
      <w:proofErr w:type="gramStart"/>
      <w:r w:rsidRPr="00795EAB">
        <w:rPr>
          <w:rFonts w:eastAsia="標楷體" w:hAnsi="標楷體"/>
          <w:sz w:val="26"/>
          <w:szCs w:val="26"/>
        </w:rPr>
        <w:t>鑑</w:t>
      </w:r>
      <w:proofErr w:type="gramEnd"/>
      <w:r w:rsidRPr="00795EAB">
        <w:rPr>
          <w:rFonts w:eastAsia="標楷體" w:hAnsi="標楷體"/>
          <w:sz w:val="26"/>
          <w:szCs w:val="26"/>
        </w:rPr>
        <w:t>、心理諮詢、心理衛生教育與預防推廣工作、自殺個案之個案管理、專業行政工作等</w:t>
      </w:r>
    </w:p>
    <w:p w:rsidR="00A94008" w:rsidRPr="00795EAB" w:rsidRDefault="00A94008" w:rsidP="00072563">
      <w:pPr>
        <w:numPr>
          <w:ilvl w:val="2"/>
          <w:numId w:val="24"/>
        </w:numPr>
        <w:tabs>
          <w:tab w:val="clear" w:pos="1440"/>
          <w:tab w:val="num" w:pos="567"/>
        </w:tabs>
        <w:spacing w:line="360" w:lineRule="exact"/>
        <w:ind w:left="426" w:hanging="426"/>
        <w:jc w:val="both"/>
        <w:rPr>
          <w:rFonts w:eastAsia="標楷體"/>
          <w:color w:val="FF0000"/>
          <w:sz w:val="26"/>
          <w:szCs w:val="26"/>
        </w:rPr>
      </w:pPr>
      <w:r w:rsidRPr="00795EAB">
        <w:rPr>
          <w:rFonts w:eastAsia="標楷體" w:hAnsi="標楷體"/>
          <w:sz w:val="26"/>
          <w:szCs w:val="26"/>
        </w:rPr>
        <w:t>實習</w:t>
      </w:r>
      <w:proofErr w:type="gramStart"/>
      <w:r w:rsidRPr="00795EAB">
        <w:rPr>
          <w:rFonts w:eastAsia="標楷體" w:hAnsi="標楷體"/>
          <w:sz w:val="26"/>
          <w:szCs w:val="26"/>
        </w:rPr>
        <w:t>起迄</w:t>
      </w:r>
      <w:proofErr w:type="gramEnd"/>
      <w:r w:rsidRPr="00795EAB">
        <w:rPr>
          <w:rFonts w:eastAsia="標楷體" w:hAnsi="標楷體"/>
          <w:sz w:val="26"/>
          <w:szCs w:val="26"/>
        </w:rPr>
        <w:t>日期：自</w:t>
      </w:r>
      <w:r w:rsidRPr="00795EAB">
        <w:rPr>
          <w:rFonts w:eastAsia="標楷體"/>
          <w:sz w:val="26"/>
          <w:szCs w:val="26"/>
        </w:rPr>
        <w:t>20</w:t>
      </w:r>
      <w:r w:rsidR="00795EAB" w:rsidRPr="00795EAB">
        <w:rPr>
          <w:rFonts w:eastAsia="標楷體"/>
          <w:sz w:val="26"/>
          <w:szCs w:val="26"/>
        </w:rPr>
        <w:t>22</w:t>
      </w:r>
      <w:r w:rsidRPr="00795EAB">
        <w:rPr>
          <w:rFonts w:eastAsia="標楷體" w:hAnsi="標楷體"/>
          <w:sz w:val="26"/>
          <w:szCs w:val="26"/>
        </w:rPr>
        <w:t>年</w:t>
      </w:r>
      <w:r w:rsidRPr="00795EAB">
        <w:rPr>
          <w:rFonts w:eastAsia="標楷體"/>
          <w:sz w:val="26"/>
          <w:szCs w:val="26"/>
        </w:rPr>
        <w:t>7</w:t>
      </w:r>
      <w:r w:rsidRPr="00795EAB">
        <w:rPr>
          <w:rFonts w:eastAsia="標楷體" w:hAnsi="標楷體"/>
          <w:sz w:val="26"/>
          <w:szCs w:val="26"/>
        </w:rPr>
        <w:t>月</w:t>
      </w:r>
      <w:r w:rsidRPr="00795EAB">
        <w:rPr>
          <w:rFonts w:eastAsia="標楷體"/>
          <w:sz w:val="26"/>
          <w:szCs w:val="26"/>
        </w:rPr>
        <w:t>1</w:t>
      </w:r>
      <w:r w:rsidRPr="00795EAB">
        <w:rPr>
          <w:rFonts w:eastAsia="標楷體" w:hAnsi="標楷體"/>
          <w:sz w:val="26"/>
          <w:szCs w:val="26"/>
        </w:rPr>
        <w:t>日至</w:t>
      </w:r>
      <w:r w:rsidRPr="00795EAB">
        <w:rPr>
          <w:rFonts w:eastAsia="標楷體"/>
          <w:sz w:val="26"/>
          <w:szCs w:val="26"/>
        </w:rPr>
        <w:t>20</w:t>
      </w:r>
      <w:r w:rsidR="00795EAB" w:rsidRPr="00795EAB">
        <w:rPr>
          <w:rFonts w:eastAsia="標楷體"/>
          <w:sz w:val="26"/>
          <w:szCs w:val="26"/>
        </w:rPr>
        <w:t>23</w:t>
      </w:r>
      <w:r w:rsidRPr="00795EAB">
        <w:rPr>
          <w:rFonts w:eastAsia="標楷體" w:hAnsi="標楷體"/>
          <w:sz w:val="26"/>
          <w:szCs w:val="26"/>
        </w:rPr>
        <w:t>年</w:t>
      </w:r>
      <w:r w:rsidRPr="00795EAB">
        <w:rPr>
          <w:rFonts w:eastAsia="標楷體"/>
          <w:sz w:val="26"/>
          <w:szCs w:val="26"/>
        </w:rPr>
        <w:t>6</w:t>
      </w:r>
      <w:r w:rsidRPr="00795EAB">
        <w:rPr>
          <w:rFonts w:eastAsia="標楷體" w:hAnsi="標楷體"/>
          <w:sz w:val="26"/>
          <w:szCs w:val="26"/>
        </w:rPr>
        <w:t>月</w:t>
      </w:r>
      <w:r w:rsidRPr="00795EAB">
        <w:rPr>
          <w:rFonts w:eastAsia="標楷體"/>
          <w:sz w:val="26"/>
          <w:szCs w:val="26"/>
        </w:rPr>
        <w:t>30</w:t>
      </w:r>
      <w:r w:rsidRPr="00795EAB">
        <w:rPr>
          <w:rFonts w:eastAsia="標楷體" w:hAnsi="標楷體"/>
          <w:sz w:val="26"/>
          <w:szCs w:val="26"/>
        </w:rPr>
        <w:t>日</w:t>
      </w:r>
    </w:p>
    <w:p w:rsidR="00795EAB" w:rsidRPr="00795EAB" w:rsidRDefault="00795EAB" w:rsidP="00072563">
      <w:pPr>
        <w:spacing w:line="360" w:lineRule="exact"/>
        <w:ind w:left="426"/>
        <w:jc w:val="both"/>
        <w:rPr>
          <w:rFonts w:eastAsia="標楷體"/>
          <w:color w:val="FF0000"/>
          <w:sz w:val="26"/>
          <w:szCs w:val="26"/>
        </w:rPr>
      </w:pPr>
    </w:p>
    <w:p w:rsidR="00795EAB" w:rsidRPr="00795EAB" w:rsidRDefault="00795EAB" w:rsidP="00072563">
      <w:pPr>
        <w:spacing w:line="360" w:lineRule="exact"/>
        <w:jc w:val="both"/>
        <w:rPr>
          <w:rFonts w:eastAsia="標楷體"/>
          <w:b/>
          <w:sz w:val="26"/>
          <w:szCs w:val="26"/>
        </w:rPr>
      </w:pPr>
      <w:r w:rsidRPr="00795EAB">
        <w:rPr>
          <w:rFonts w:eastAsia="標楷體" w:hAnsi="標楷體"/>
          <w:b/>
          <w:sz w:val="26"/>
          <w:szCs w:val="26"/>
        </w:rPr>
        <w:t>三、</w:t>
      </w:r>
      <w:r w:rsidRPr="00795EAB">
        <w:rPr>
          <w:rFonts w:eastAsia="標楷體"/>
          <w:b/>
          <w:sz w:val="26"/>
          <w:szCs w:val="26"/>
        </w:rPr>
        <w:t xml:space="preserve"> </w:t>
      </w:r>
      <w:r w:rsidRPr="00795EAB">
        <w:rPr>
          <w:rFonts w:eastAsia="標楷體" w:hAnsi="標楷體"/>
          <w:b/>
          <w:sz w:val="26"/>
          <w:szCs w:val="26"/>
        </w:rPr>
        <w:t>權利與義務</w:t>
      </w:r>
    </w:p>
    <w:p w:rsidR="00795EAB" w:rsidRPr="00795EAB" w:rsidRDefault="00795EAB" w:rsidP="00072563">
      <w:pPr>
        <w:pStyle w:val="aa"/>
        <w:numPr>
          <w:ilvl w:val="0"/>
          <w:numId w:val="21"/>
        </w:numPr>
        <w:spacing w:line="360" w:lineRule="exact"/>
        <w:ind w:leftChars="0"/>
        <w:jc w:val="both"/>
        <w:rPr>
          <w:rFonts w:eastAsia="標楷體"/>
          <w:sz w:val="26"/>
          <w:szCs w:val="26"/>
        </w:rPr>
      </w:pPr>
      <w:r w:rsidRPr="00795EAB">
        <w:rPr>
          <w:rFonts w:eastAsia="標楷體" w:hAnsi="標楷體"/>
          <w:sz w:val="26"/>
          <w:szCs w:val="26"/>
        </w:rPr>
        <w:t>實習諮商心理師為無給職，依本院規定</w:t>
      </w:r>
      <w:r w:rsidRPr="00795EAB">
        <w:rPr>
          <w:rFonts w:eastAsia="標楷體"/>
          <w:sz w:val="26"/>
          <w:szCs w:val="26"/>
        </w:rPr>
        <w:t>2017</w:t>
      </w:r>
      <w:r w:rsidRPr="00795EAB">
        <w:rPr>
          <w:rFonts w:eastAsia="標楷體" w:hAnsi="標楷體"/>
          <w:sz w:val="26"/>
          <w:szCs w:val="26"/>
        </w:rPr>
        <w:t>年起，每月需繳交新台幣</w:t>
      </w:r>
      <w:r w:rsidRPr="00795EAB">
        <w:rPr>
          <w:rFonts w:eastAsia="標楷體"/>
          <w:sz w:val="26"/>
          <w:szCs w:val="26"/>
        </w:rPr>
        <w:t>1,000</w:t>
      </w:r>
      <w:r w:rsidRPr="00795EAB">
        <w:rPr>
          <w:rFonts w:eastAsia="標楷體" w:hAnsi="標楷體"/>
          <w:sz w:val="26"/>
          <w:szCs w:val="26"/>
        </w:rPr>
        <w:t>元實習費用。</w:t>
      </w:r>
    </w:p>
    <w:p w:rsidR="00795EAB" w:rsidRPr="00795EAB" w:rsidRDefault="00795EAB" w:rsidP="00072563">
      <w:pPr>
        <w:pStyle w:val="aa"/>
        <w:numPr>
          <w:ilvl w:val="0"/>
          <w:numId w:val="21"/>
        </w:numPr>
        <w:spacing w:line="360" w:lineRule="exact"/>
        <w:ind w:leftChars="0"/>
        <w:jc w:val="both"/>
        <w:rPr>
          <w:rFonts w:eastAsia="標楷體"/>
          <w:sz w:val="26"/>
          <w:szCs w:val="26"/>
        </w:rPr>
      </w:pPr>
      <w:r w:rsidRPr="00795EAB">
        <w:rPr>
          <w:rFonts w:eastAsia="標楷體" w:hAnsi="標楷體"/>
          <w:sz w:val="26"/>
          <w:szCs w:val="26"/>
        </w:rPr>
        <w:t>全職實習諮商心理師實習期間</w:t>
      </w:r>
      <w:proofErr w:type="gramStart"/>
      <w:r w:rsidRPr="00795EAB">
        <w:rPr>
          <w:rFonts w:eastAsia="標楷體" w:hAnsi="標楷體"/>
          <w:sz w:val="26"/>
          <w:szCs w:val="26"/>
        </w:rPr>
        <w:t>得享本院</w:t>
      </w:r>
      <w:proofErr w:type="gramEnd"/>
      <w:r w:rsidRPr="00795EAB">
        <w:rPr>
          <w:rFonts w:eastAsia="標楷體" w:hAnsi="標楷體"/>
          <w:sz w:val="26"/>
          <w:szCs w:val="26"/>
        </w:rPr>
        <w:t>實習人員相關福利。</w:t>
      </w:r>
    </w:p>
    <w:p w:rsidR="00795EAB" w:rsidRPr="00795EAB" w:rsidRDefault="00795EAB" w:rsidP="00072563">
      <w:pPr>
        <w:pStyle w:val="aa"/>
        <w:numPr>
          <w:ilvl w:val="0"/>
          <w:numId w:val="21"/>
        </w:numPr>
        <w:spacing w:line="360" w:lineRule="exact"/>
        <w:ind w:leftChars="0"/>
        <w:jc w:val="both"/>
        <w:rPr>
          <w:rFonts w:eastAsia="標楷體"/>
          <w:b/>
          <w:sz w:val="26"/>
          <w:szCs w:val="26"/>
        </w:rPr>
      </w:pPr>
      <w:r w:rsidRPr="00795EAB">
        <w:rPr>
          <w:rFonts w:eastAsia="標楷體" w:hAnsi="標楷體"/>
          <w:b/>
          <w:sz w:val="26"/>
          <w:szCs w:val="26"/>
        </w:rPr>
        <w:t>因本院</w:t>
      </w:r>
      <w:proofErr w:type="gramStart"/>
      <w:r w:rsidRPr="00795EAB">
        <w:rPr>
          <w:rFonts w:eastAsia="標楷體" w:hAnsi="標楷體"/>
          <w:b/>
          <w:sz w:val="26"/>
          <w:szCs w:val="26"/>
        </w:rPr>
        <w:t>為衛福部</w:t>
      </w:r>
      <w:proofErr w:type="gramEnd"/>
      <w:r w:rsidRPr="00795EAB">
        <w:rPr>
          <w:rFonts w:eastAsia="標楷體" w:hAnsi="標楷體"/>
          <w:b/>
          <w:sz w:val="26"/>
          <w:szCs w:val="26"/>
        </w:rPr>
        <w:t>評鑑合格之教學醫院，依評鑑規定所有職系教學</w:t>
      </w:r>
      <w:proofErr w:type="gramStart"/>
      <w:r w:rsidRPr="00795EAB">
        <w:rPr>
          <w:rFonts w:eastAsia="標楷體" w:hAnsi="標楷體"/>
          <w:b/>
          <w:sz w:val="26"/>
          <w:szCs w:val="26"/>
        </w:rPr>
        <w:t>歷程均需定期</w:t>
      </w:r>
      <w:proofErr w:type="gramEnd"/>
      <w:r w:rsidRPr="00795EAB">
        <w:rPr>
          <w:rFonts w:eastAsia="標楷體" w:hAnsi="標楷體"/>
          <w:b/>
          <w:sz w:val="26"/>
          <w:szCs w:val="26"/>
        </w:rPr>
        <w:t>與學校全職實習授課教師舉行教師聯席會議。申請者請務必先詢問貴校課程老師是否可以配合出席</w:t>
      </w:r>
      <w:r w:rsidRPr="00795EAB">
        <w:rPr>
          <w:rFonts w:eastAsia="標楷體"/>
          <w:b/>
          <w:sz w:val="26"/>
          <w:szCs w:val="26"/>
        </w:rPr>
        <w:t>(</w:t>
      </w:r>
      <w:r w:rsidRPr="00795EAB">
        <w:rPr>
          <w:rFonts w:eastAsia="標楷體" w:hAnsi="標楷體"/>
          <w:b/>
          <w:sz w:val="26"/>
          <w:szCs w:val="26"/>
        </w:rPr>
        <w:t>包含實際出席或視訊出席</w:t>
      </w:r>
      <w:r w:rsidRPr="00795EAB">
        <w:rPr>
          <w:rFonts w:eastAsia="標楷體"/>
          <w:b/>
          <w:sz w:val="26"/>
          <w:szCs w:val="26"/>
        </w:rPr>
        <w:t>)</w:t>
      </w:r>
      <w:r w:rsidRPr="00795EAB">
        <w:rPr>
          <w:rFonts w:eastAsia="標楷體" w:hAnsi="標楷體"/>
          <w:b/>
          <w:sz w:val="26"/>
          <w:szCs w:val="26"/>
        </w:rPr>
        <w:t>；若貴校老師無法配合，請勿提出申請。</w:t>
      </w:r>
    </w:p>
    <w:p w:rsidR="00795EAB" w:rsidRPr="00795EAB" w:rsidRDefault="00795EAB" w:rsidP="00072563">
      <w:pPr>
        <w:pStyle w:val="aa"/>
        <w:spacing w:line="360" w:lineRule="exact"/>
        <w:ind w:leftChars="0"/>
        <w:jc w:val="both"/>
        <w:rPr>
          <w:rFonts w:eastAsia="標楷體"/>
          <w:b/>
          <w:sz w:val="26"/>
          <w:szCs w:val="26"/>
        </w:rPr>
      </w:pPr>
    </w:p>
    <w:p w:rsidR="00795EAB" w:rsidRPr="00795EAB" w:rsidRDefault="00795EAB" w:rsidP="00072563">
      <w:pPr>
        <w:spacing w:line="360" w:lineRule="exact"/>
        <w:jc w:val="both"/>
        <w:rPr>
          <w:rFonts w:eastAsia="標楷體"/>
          <w:b/>
          <w:sz w:val="26"/>
          <w:szCs w:val="26"/>
        </w:rPr>
      </w:pPr>
      <w:r w:rsidRPr="00795EAB">
        <w:rPr>
          <w:rFonts w:eastAsia="標楷體" w:hAnsi="標楷體"/>
          <w:b/>
          <w:sz w:val="26"/>
          <w:szCs w:val="26"/>
        </w:rPr>
        <w:t>四、</w:t>
      </w:r>
      <w:r w:rsidRPr="00795EAB">
        <w:rPr>
          <w:rFonts w:eastAsia="標楷體"/>
          <w:b/>
          <w:sz w:val="26"/>
          <w:szCs w:val="26"/>
        </w:rPr>
        <w:t xml:space="preserve"> </w:t>
      </w:r>
      <w:r w:rsidRPr="00795EAB">
        <w:rPr>
          <w:rFonts w:eastAsia="標楷體" w:hAnsi="標楷體"/>
          <w:b/>
          <w:sz w:val="26"/>
          <w:szCs w:val="26"/>
        </w:rPr>
        <w:t>初審資料</w:t>
      </w:r>
    </w:p>
    <w:p w:rsidR="00795EAB" w:rsidRPr="00795EAB" w:rsidRDefault="00795EAB" w:rsidP="00072563">
      <w:pPr>
        <w:numPr>
          <w:ilvl w:val="0"/>
          <w:numId w:val="15"/>
        </w:numPr>
        <w:spacing w:line="360" w:lineRule="exact"/>
        <w:jc w:val="both"/>
        <w:rPr>
          <w:rFonts w:eastAsia="標楷體"/>
          <w:sz w:val="26"/>
          <w:szCs w:val="26"/>
        </w:rPr>
      </w:pPr>
      <w:r w:rsidRPr="00795EAB">
        <w:rPr>
          <w:rFonts w:eastAsia="標楷體" w:hAnsi="標楷體"/>
          <w:sz w:val="26"/>
          <w:szCs w:val="26"/>
        </w:rPr>
        <w:t>研究所修習學分成績單正本一份。</w:t>
      </w:r>
      <w:r w:rsidRPr="00795EAB">
        <w:rPr>
          <w:rFonts w:eastAsia="標楷體"/>
          <w:sz w:val="26"/>
          <w:szCs w:val="26"/>
        </w:rPr>
        <w:t xml:space="preserve"> </w:t>
      </w:r>
    </w:p>
    <w:p w:rsidR="00795EAB" w:rsidRPr="00795EAB" w:rsidRDefault="00795EAB" w:rsidP="00072563">
      <w:pPr>
        <w:numPr>
          <w:ilvl w:val="0"/>
          <w:numId w:val="15"/>
        </w:numPr>
        <w:spacing w:line="360" w:lineRule="exact"/>
        <w:jc w:val="both"/>
        <w:rPr>
          <w:rFonts w:eastAsia="標楷體"/>
          <w:sz w:val="26"/>
          <w:szCs w:val="26"/>
        </w:rPr>
      </w:pPr>
      <w:r w:rsidRPr="00795EAB">
        <w:rPr>
          <w:rFonts w:eastAsia="標楷體" w:hAnsi="標楷體"/>
          <w:sz w:val="26"/>
          <w:szCs w:val="26"/>
        </w:rPr>
        <w:t>畢業證書或在學學生證影本一份</w:t>
      </w:r>
      <w:r w:rsidRPr="00795EAB">
        <w:rPr>
          <w:rFonts w:eastAsia="標楷體"/>
          <w:sz w:val="26"/>
          <w:szCs w:val="26"/>
        </w:rPr>
        <w:t>(</w:t>
      </w:r>
      <w:r w:rsidRPr="00795EAB">
        <w:rPr>
          <w:rFonts w:eastAsia="標楷體" w:hAnsi="標楷體"/>
          <w:sz w:val="26"/>
          <w:szCs w:val="26"/>
        </w:rPr>
        <w:t>正本於面試時攜帶備查</w:t>
      </w:r>
      <w:r w:rsidRPr="00795EAB">
        <w:rPr>
          <w:rFonts w:eastAsia="標楷體"/>
          <w:sz w:val="26"/>
          <w:szCs w:val="26"/>
        </w:rPr>
        <w:t>)</w:t>
      </w:r>
      <w:r w:rsidRPr="00795EAB">
        <w:rPr>
          <w:rFonts w:eastAsia="標楷體" w:hAnsi="標楷體"/>
          <w:sz w:val="26"/>
          <w:szCs w:val="26"/>
        </w:rPr>
        <w:t>。</w:t>
      </w:r>
      <w:r w:rsidRPr="00795EAB">
        <w:rPr>
          <w:rFonts w:eastAsia="標楷體"/>
          <w:sz w:val="26"/>
          <w:szCs w:val="26"/>
        </w:rPr>
        <w:t xml:space="preserve"> </w:t>
      </w:r>
    </w:p>
    <w:p w:rsidR="00795EAB" w:rsidRPr="00795EAB" w:rsidRDefault="00795EAB" w:rsidP="00072563">
      <w:pPr>
        <w:numPr>
          <w:ilvl w:val="0"/>
          <w:numId w:val="15"/>
        </w:numPr>
        <w:spacing w:line="360" w:lineRule="exact"/>
        <w:jc w:val="both"/>
        <w:rPr>
          <w:rFonts w:eastAsia="標楷體"/>
          <w:sz w:val="26"/>
          <w:szCs w:val="26"/>
        </w:rPr>
      </w:pPr>
      <w:r w:rsidRPr="00795EAB">
        <w:rPr>
          <w:rFonts w:eastAsia="標楷體" w:hAnsi="標楷體"/>
          <w:sz w:val="26"/>
          <w:szCs w:val="26"/>
        </w:rPr>
        <w:lastRenderedPageBreak/>
        <w:t>簡歷、自傳與實習計畫一份，需附照片一張。</w:t>
      </w:r>
      <w:r w:rsidRPr="00795EAB">
        <w:rPr>
          <w:rFonts w:eastAsia="標楷體" w:hAnsi="標楷體"/>
          <w:b/>
          <w:color w:val="FF0000"/>
          <w:sz w:val="26"/>
          <w:szCs w:val="26"/>
        </w:rPr>
        <w:t>簡歷請務必註明有效聯絡電話、收信地址、電子信箱帳號等</w:t>
      </w:r>
      <w:r w:rsidRPr="00795EAB">
        <w:rPr>
          <w:rFonts w:eastAsia="標楷體" w:hAnsi="標楷體"/>
          <w:sz w:val="26"/>
          <w:szCs w:val="26"/>
        </w:rPr>
        <w:t>，如因資料不齊，導致延誤面試時間，責任由當事人自行承擔。</w:t>
      </w:r>
      <w:r w:rsidRPr="00795EAB">
        <w:rPr>
          <w:rFonts w:eastAsia="標楷體"/>
          <w:sz w:val="26"/>
          <w:szCs w:val="26"/>
        </w:rPr>
        <w:t xml:space="preserve"> </w:t>
      </w:r>
    </w:p>
    <w:p w:rsidR="00795EAB" w:rsidRPr="00795EAB" w:rsidRDefault="00795EAB" w:rsidP="00072563">
      <w:pPr>
        <w:numPr>
          <w:ilvl w:val="0"/>
          <w:numId w:val="15"/>
        </w:numPr>
        <w:spacing w:line="360" w:lineRule="exact"/>
        <w:jc w:val="both"/>
        <w:rPr>
          <w:rFonts w:eastAsia="標楷體"/>
          <w:sz w:val="26"/>
          <w:szCs w:val="26"/>
        </w:rPr>
      </w:pPr>
      <w:r w:rsidRPr="00795EAB">
        <w:rPr>
          <w:rFonts w:eastAsia="標楷體" w:hAnsi="標楷體"/>
          <w:sz w:val="26"/>
          <w:szCs w:val="26"/>
        </w:rPr>
        <w:t>授課教師或兼職實習單位主管推薦函一份，已畢業人員可請研究所授課老師出具。</w:t>
      </w:r>
    </w:p>
    <w:p w:rsidR="00795EAB" w:rsidRPr="00795EAB" w:rsidRDefault="00795EAB" w:rsidP="00072563">
      <w:pPr>
        <w:numPr>
          <w:ilvl w:val="0"/>
          <w:numId w:val="15"/>
        </w:numPr>
        <w:spacing w:line="360" w:lineRule="exact"/>
        <w:jc w:val="both"/>
        <w:rPr>
          <w:rFonts w:eastAsia="標楷體"/>
          <w:sz w:val="26"/>
          <w:szCs w:val="26"/>
        </w:rPr>
      </w:pPr>
      <w:r w:rsidRPr="00795EAB">
        <w:rPr>
          <w:rFonts w:eastAsia="標楷體" w:hAnsi="標楷體"/>
          <w:sz w:val="26"/>
          <w:szCs w:val="26"/>
        </w:rPr>
        <w:t>就讀學校實習規定一份。</w:t>
      </w:r>
      <w:r w:rsidRPr="00795EAB">
        <w:rPr>
          <w:rFonts w:eastAsia="標楷體"/>
          <w:sz w:val="26"/>
          <w:szCs w:val="26"/>
        </w:rPr>
        <w:t>(</w:t>
      </w:r>
      <w:r w:rsidRPr="00795EAB">
        <w:rPr>
          <w:rFonts w:eastAsia="標楷體" w:hAnsi="標楷體"/>
          <w:sz w:val="26"/>
          <w:szCs w:val="26"/>
        </w:rPr>
        <w:t>已畢業者可免</w:t>
      </w:r>
      <w:r w:rsidRPr="00795EAB">
        <w:rPr>
          <w:rFonts w:eastAsia="標楷體"/>
          <w:sz w:val="26"/>
          <w:szCs w:val="26"/>
        </w:rPr>
        <w:t xml:space="preserve">) </w:t>
      </w:r>
    </w:p>
    <w:p w:rsidR="00795EAB" w:rsidRPr="00795EAB" w:rsidRDefault="00795EAB" w:rsidP="00072563">
      <w:pPr>
        <w:numPr>
          <w:ilvl w:val="0"/>
          <w:numId w:val="15"/>
        </w:numPr>
        <w:spacing w:line="360" w:lineRule="exact"/>
        <w:jc w:val="both"/>
        <w:rPr>
          <w:rFonts w:eastAsia="標楷體"/>
          <w:sz w:val="26"/>
          <w:szCs w:val="26"/>
        </w:rPr>
      </w:pPr>
      <w:r w:rsidRPr="00795EAB">
        <w:rPr>
          <w:rFonts w:eastAsia="標楷體" w:hAnsi="標楷體"/>
          <w:sz w:val="26"/>
          <w:szCs w:val="26"/>
        </w:rPr>
        <w:t>相關經驗證明影本。</w:t>
      </w:r>
      <w:r w:rsidRPr="00795EAB">
        <w:rPr>
          <w:rFonts w:eastAsia="標楷體"/>
          <w:sz w:val="26"/>
          <w:szCs w:val="26"/>
        </w:rPr>
        <w:t>(</w:t>
      </w:r>
      <w:r w:rsidRPr="00795EAB">
        <w:rPr>
          <w:rFonts w:eastAsia="標楷體" w:hAnsi="標楷體"/>
          <w:sz w:val="26"/>
          <w:szCs w:val="26"/>
        </w:rPr>
        <w:t>無經驗者可免</w:t>
      </w:r>
      <w:r w:rsidRPr="00795EAB">
        <w:rPr>
          <w:rFonts w:eastAsia="標楷體"/>
          <w:sz w:val="26"/>
          <w:szCs w:val="26"/>
        </w:rPr>
        <w:t>)</w:t>
      </w:r>
    </w:p>
    <w:p w:rsidR="00795EAB" w:rsidRPr="00795EAB" w:rsidRDefault="00795EAB" w:rsidP="00072563">
      <w:pPr>
        <w:spacing w:line="360" w:lineRule="exact"/>
        <w:jc w:val="both"/>
        <w:rPr>
          <w:rFonts w:eastAsia="標楷體"/>
          <w:b/>
          <w:sz w:val="26"/>
          <w:szCs w:val="26"/>
        </w:rPr>
      </w:pPr>
      <w:r w:rsidRPr="00795EAB">
        <w:rPr>
          <w:rFonts w:eastAsia="標楷體" w:hAnsi="標楷體"/>
          <w:b/>
          <w:sz w:val="26"/>
          <w:szCs w:val="26"/>
        </w:rPr>
        <w:t>備註：</w:t>
      </w:r>
    </w:p>
    <w:p w:rsidR="00795EAB" w:rsidRPr="00795EAB" w:rsidRDefault="00795EAB" w:rsidP="00072563">
      <w:pPr>
        <w:numPr>
          <w:ilvl w:val="0"/>
          <w:numId w:val="17"/>
        </w:numPr>
        <w:spacing w:line="360" w:lineRule="exact"/>
        <w:jc w:val="both"/>
        <w:rPr>
          <w:rFonts w:eastAsia="標楷體"/>
          <w:sz w:val="26"/>
          <w:szCs w:val="26"/>
        </w:rPr>
      </w:pPr>
      <w:r w:rsidRPr="00795EAB">
        <w:rPr>
          <w:rFonts w:eastAsia="標楷體" w:hAnsi="標楷體"/>
          <w:sz w:val="26"/>
          <w:szCs w:val="26"/>
        </w:rPr>
        <w:t>依本院</w:t>
      </w:r>
      <w:proofErr w:type="gramStart"/>
      <w:r w:rsidRPr="00795EAB">
        <w:rPr>
          <w:rFonts w:eastAsia="標楷體" w:hAnsi="標楷體"/>
          <w:sz w:val="26"/>
          <w:szCs w:val="26"/>
        </w:rPr>
        <w:t>醫</w:t>
      </w:r>
      <w:proofErr w:type="gramEnd"/>
      <w:r w:rsidRPr="00795EAB">
        <w:rPr>
          <w:rFonts w:eastAsia="標楷體" w:hAnsi="標楷體"/>
          <w:sz w:val="26"/>
          <w:szCs w:val="26"/>
        </w:rPr>
        <w:t>教部規定，僅能接受「在學實習模式」或「其他機構代訓模式」，因此錄取後需能由在學學校或原就職機構發出正式公文，才能接受全職實習申請。如無法取得正式公文，</w:t>
      </w:r>
      <w:proofErr w:type="gramStart"/>
      <w:r w:rsidRPr="00795EAB">
        <w:rPr>
          <w:rFonts w:eastAsia="標楷體" w:hAnsi="標楷體"/>
          <w:sz w:val="26"/>
          <w:szCs w:val="26"/>
        </w:rPr>
        <w:t>醫</w:t>
      </w:r>
      <w:proofErr w:type="gramEnd"/>
      <w:r w:rsidRPr="00795EAB">
        <w:rPr>
          <w:rFonts w:eastAsia="標楷體" w:hAnsi="標楷體"/>
          <w:sz w:val="26"/>
          <w:szCs w:val="26"/>
        </w:rPr>
        <w:t>教部將無法辦理實習報到以及結束實習時發與實習證明，將會影響您個人的權益。</w:t>
      </w:r>
    </w:p>
    <w:p w:rsidR="00795EAB" w:rsidRPr="00072563" w:rsidRDefault="00795EAB" w:rsidP="00072563">
      <w:pPr>
        <w:numPr>
          <w:ilvl w:val="0"/>
          <w:numId w:val="17"/>
        </w:numPr>
        <w:spacing w:line="360" w:lineRule="exact"/>
        <w:jc w:val="both"/>
        <w:rPr>
          <w:rFonts w:eastAsia="標楷體"/>
          <w:sz w:val="26"/>
          <w:szCs w:val="26"/>
        </w:rPr>
      </w:pPr>
      <w:r w:rsidRPr="00795EAB">
        <w:rPr>
          <w:rFonts w:eastAsia="標楷體" w:hAnsi="標楷體"/>
          <w:sz w:val="26"/>
          <w:szCs w:val="26"/>
        </w:rPr>
        <w:t>文件</w:t>
      </w:r>
      <w:proofErr w:type="gramStart"/>
      <w:r w:rsidRPr="00795EAB">
        <w:rPr>
          <w:rFonts w:eastAsia="標楷體" w:hAnsi="標楷體"/>
          <w:sz w:val="26"/>
          <w:szCs w:val="26"/>
        </w:rPr>
        <w:t>不齊者將</w:t>
      </w:r>
      <w:proofErr w:type="gramEnd"/>
      <w:r w:rsidRPr="00795EAB">
        <w:rPr>
          <w:rFonts w:eastAsia="標楷體" w:hAnsi="標楷體"/>
          <w:sz w:val="26"/>
          <w:szCs w:val="26"/>
        </w:rPr>
        <w:t>不列入初審名單。</w:t>
      </w:r>
    </w:p>
    <w:p w:rsidR="00072563" w:rsidRPr="00072563" w:rsidRDefault="00072563" w:rsidP="00072563">
      <w:pPr>
        <w:numPr>
          <w:ilvl w:val="0"/>
          <w:numId w:val="17"/>
        </w:numPr>
        <w:spacing w:line="36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072563">
        <w:rPr>
          <w:rFonts w:eastAsia="標楷體" w:hAnsi="標楷體"/>
          <w:color w:val="000000" w:themeColor="text1"/>
          <w:sz w:val="26"/>
          <w:szCs w:val="26"/>
        </w:rPr>
        <w:t>送審資料請自行保留備份，</w:t>
      </w:r>
      <w:proofErr w:type="gramStart"/>
      <w:r w:rsidRPr="00072563">
        <w:rPr>
          <w:rFonts w:eastAsia="標楷體" w:hAnsi="標楷體"/>
          <w:color w:val="000000" w:themeColor="text1"/>
          <w:sz w:val="26"/>
          <w:szCs w:val="26"/>
        </w:rPr>
        <w:t>不予退</w:t>
      </w:r>
      <w:proofErr w:type="gramEnd"/>
      <w:r w:rsidRPr="00072563">
        <w:rPr>
          <w:rFonts w:eastAsia="標楷體" w:hAnsi="標楷體"/>
          <w:color w:val="000000" w:themeColor="text1"/>
          <w:sz w:val="26"/>
          <w:szCs w:val="26"/>
        </w:rPr>
        <w:t>件。</w:t>
      </w:r>
    </w:p>
    <w:p w:rsidR="00795EAB" w:rsidRPr="00795EAB" w:rsidRDefault="00795EAB" w:rsidP="00072563">
      <w:pPr>
        <w:spacing w:line="360" w:lineRule="exact"/>
        <w:jc w:val="both"/>
        <w:rPr>
          <w:rFonts w:eastAsia="標楷體"/>
          <w:sz w:val="26"/>
          <w:szCs w:val="26"/>
        </w:rPr>
      </w:pPr>
    </w:p>
    <w:p w:rsidR="00795EAB" w:rsidRPr="00795EAB" w:rsidRDefault="00795EAB" w:rsidP="00072563">
      <w:pPr>
        <w:spacing w:line="360" w:lineRule="exact"/>
        <w:jc w:val="both"/>
        <w:rPr>
          <w:rFonts w:eastAsia="標楷體"/>
          <w:sz w:val="26"/>
          <w:szCs w:val="26"/>
        </w:rPr>
      </w:pPr>
      <w:r w:rsidRPr="00795EAB">
        <w:rPr>
          <w:rFonts w:eastAsia="標楷體" w:hAnsi="標楷體"/>
          <w:b/>
          <w:sz w:val="26"/>
          <w:szCs w:val="26"/>
        </w:rPr>
        <w:t>五、</w:t>
      </w:r>
      <w:r w:rsidRPr="00795EAB">
        <w:rPr>
          <w:rFonts w:eastAsia="標楷體"/>
          <w:b/>
          <w:sz w:val="26"/>
          <w:szCs w:val="26"/>
        </w:rPr>
        <w:t xml:space="preserve"> </w:t>
      </w:r>
      <w:r w:rsidRPr="00795EAB">
        <w:rPr>
          <w:rFonts w:eastAsia="標楷體" w:hAnsi="標楷體"/>
          <w:b/>
          <w:sz w:val="26"/>
          <w:szCs w:val="26"/>
        </w:rPr>
        <w:t>收件截止日期：</w:t>
      </w:r>
      <w:r w:rsidRPr="00795EAB">
        <w:rPr>
          <w:rFonts w:eastAsia="標楷體"/>
          <w:b/>
          <w:color w:val="FF0000"/>
          <w:sz w:val="26"/>
          <w:szCs w:val="26"/>
        </w:rPr>
        <w:t>20</w:t>
      </w:r>
      <w:r>
        <w:rPr>
          <w:rFonts w:eastAsia="標楷體" w:hint="eastAsia"/>
          <w:b/>
          <w:color w:val="FF0000"/>
          <w:sz w:val="26"/>
          <w:szCs w:val="26"/>
        </w:rPr>
        <w:t>22</w:t>
      </w:r>
      <w:r w:rsidRPr="00795EAB">
        <w:rPr>
          <w:rFonts w:eastAsia="標楷體" w:hAnsi="標楷體"/>
          <w:b/>
          <w:color w:val="FF0000"/>
          <w:sz w:val="26"/>
          <w:szCs w:val="26"/>
        </w:rPr>
        <w:t>年</w:t>
      </w:r>
      <w:r>
        <w:rPr>
          <w:rFonts w:eastAsia="標楷體" w:hAnsi="標楷體" w:hint="eastAsia"/>
          <w:b/>
          <w:color w:val="FF0000"/>
          <w:sz w:val="26"/>
          <w:szCs w:val="26"/>
        </w:rPr>
        <w:t>3</w:t>
      </w:r>
      <w:r w:rsidRPr="00795EAB">
        <w:rPr>
          <w:rFonts w:eastAsia="標楷體" w:hAnsi="標楷體"/>
          <w:b/>
          <w:color w:val="FF0000"/>
          <w:sz w:val="26"/>
          <w:szCs w:val="26"/>
        </w:rPr>
        <w:t>月</w:t>
      </w:r>
      <w:r w:rsidR="00D03E13">
        <w:rPr>
          <w:rFonts w:eastAsia="標楷體" w:hAnsi="標楷體" w:hint="eastAsia"/>
          <w:b/>
          <w:color w:val="FF0000"/>
          <w:sz w:val="26"/>
          <w:szCs w:val="26"/>
        </w:rPr>
        <w:t>4</w:t>
      </w:r>
      <w:r w:rsidRPr="00795EAB">
        <w:rPr>
          <w:rFonts w:eastAsia="標楷體" w:hAnsi="標楷體"/>
          <w:b/>
          <w:color w:val="FF0000"/>
          <w:sz w:val="26"/>
          <w:szCs w:val="26"/>
        </w:rPr>
        <w:t>日</w:t>
      </w:r>
      <w:r w:rsidRPr="00795EAB">
        <w:rPr>
          <w:rFonts w:eastAsia="標楷體"/>
          <w:b/>
          <w:color w:val="FF0000"/>
          <w:sz w:val="26"/>
          <w:szCs w:val="26"/>
        </w:rPr>
        <w:t>(</w:t>
      </w:r>
      <w:r w:rsidRPr="00795EAB">
        <w:rPr>
          <w:rFonts w:eastAsia="標楷體" w:hAnsi="標楷體"/>
          <w:b/>
          <w:color w:val="FF0000"/>
          <w:sz w:val="26"/>
          <w:szCs w:val="26"/>
        </w:rPr>
        <w:t>星期</w:t>
      </w:r>
      <w:r w:rsidR="00D03E13">
        <w:rPr>
          <w:rFonts w:eastAsia="標楷體" w:hAnsi="標楷體" w:hint="eastAsia"/>
          <w:b/>
          <w:color w:val="FF0000"/>
          <w:sz w:val="26"/>
          <w:szCs w:val="26"/>
        </w:rPr>
        <w:t>五</w:t>
      </w:r>
      <w:r w:rsidRPr="00795EAB">
        <w:rPr>
          <w:rFonts w:eastAsia="標楷體"/>
          <w:b/>
          <w:color w:val="FF0000"/>
          <w:sz w:val="26"/>
          <w:szCs w:val="26"/>
        </w:rPr>
        <w:t>)</w:t>
      </w:r>
      <w:r w:rsidRPr="00795EAB">
        <w:rPr>
          <w:rFonts w:eastAsia="標楷體" w:hAnsi="標楷體"/>
          <w:sz w:val="26"/>
          <w:szCs w:val="26"/>
        </w:rPr>
        <w:t>，請一律以掛號郵件寄件，當天下午五點截止收件，請自行預留文件傳遞時間。文件初審通過者方邀請參加面試，將會以電話或電子郵件通知考試地點與流程。</w:t>
      </w:r>
    </w:p>
    <w:p w:rsidR="00795EAB" w:rsidRPr="00795EAB" w:rsidRDefault="00795EAB" w:rsidP="00072563">
      <w:pPr>
        <w:spacing w:line="360" w:lineRule="exact"/>
        <w:jc w:val="both"/>
        <w:rPr>
          <w:rFonts w:eastAsia="標楷體"/>
          <w:sz w:val="26"/>
          <w:szCs w:val="26"/>
        </w:rPr>
      </w:pPr>
    </w:p>
    <w:p w:rsidR="00795EAB" w:rsidRPr="00FA6C28" w:rsidRDefault="00795EAB" w:rsidP="00072563">
      <w:pPr>
        <w:spacing w:line="360" w:lineRule="exact"/>
        <w:jc w:val="both"/>
        <w:rPr>
          <w:rFonts w:eastAsia="標楷體"/>
          <w:sz w:val="26"/>
          <w:szCs w:val="26"/>
        </w:rPr>
      </w:pPr>
      <w:r w:rsidRPr="00795EAB">
        <w:rPr>
          <w:rFonts w:eastAsia="標楷體" w:hAnsi="標楷體"/>
          <w:b/>
          <w:sz w:val="26"/>
          <w:szCs w:val="26"/>
        </w:rPr>
        <w:t>六、</w:t>
      </w:r>
      <w:r w:rsidRPr="00795EAB">
        <w:rPr>
          <w:rFonts w:eastAsia="標楷體"/>
          <w:b/>
          <w:sz w:val="26"/>
          <w:szCs w:val="26"/>
        </w:rPr>
        <w:t xml:space="preserve"> </w:t>
      </w:r>
      <w:r w:rsidRPr="00795EAB">
        <w:rPr>
          <w:rFonts w:eastAsia="標楷體" w:hAnsi="標楷體"/>
          <w:b/>
          <w:sz w:val="26"/>
          <w:szCs w:val="26"/>
        </w:rPr>
        <w:t>面試日期：</w:t>
      </w:r>
      <w:r w:rsidRPr="00795EAB">
        <w:rPr>
          <w:rFonts w:eastAsia="標楷體"/>
          <w:b/>
          <w:color w:val="FF0000"/>
          <w:sz w:val="26"/>
          <w:szCs w:val="26"/>
        </w:rPr>
        <w:t>20</w:t>
      </w:r>
      <w:r>
        <w:rPr>
          <w:rFonts w:eastAsia="標楷體" w:hint="eastAsia"/>
          <w:b/>
          <w:color w:val="FF0000"/>
          <w:sz w:val="26"/>
          <w:szCs w:val="26"/>
        </w:rPr>
        <w:t>22</w:t>
      </w:r>
      <w:r w:rsidRPr="00795EAB">
        <w:rPr>
          <w:rFonts w:eastAsia="標楷體" w:hAnsi="標楷體"/>
          <w:b/>
          <w:color w:val="FF0000"/>
          <w:sz w:val="26"/>
          <w:szCs w:val="26"/>
        </w:rPr>
        <w:t>年</w:t>
      </w:r>
      <w:r>
        <w:rPr>
          <w:rFonts w:eastAsia="標楷體" w:hAnsi="標楷體" w:hint="eastAsia"/>
          <w:b/>
          <w:color w:val="FF0000"/>
          <w:sz w:val="26"/>
          <w:szCs w:val="26"/>
        </w:rPr>
        <w:t>3</w:t>
      </w:r>
      <w:r w:rsidRPr="00795EAB">
        <w:rPr>
          <w:rFonts w:eastAsia="標楷體" w:hAnsi="標楷體"/>
          <w:b/>
          <w:color w:val="FF0000"/>
          <w:sz w:val="26"/>
          <w:szCs w:val="26"/>
        </w:rPr>
        <w:t>月</w:t>
      </w:r>
      <w:r w:rsidR="00D03E13">
        <w:rPr>
          <w:rFonts w:eastAsia="標楷體" w:hAnsi="標楷體" w:hint="eastAsia"/>
          <w:b/>
          <w:color w:val="FF0000"/>
          <w:sz w:val="26"/>
          <w:szCs w:val="26"/>
        </w:rPr>
        <w:t>8</w:t>
      </w:r>
      <w:r w:rsidRPr="00795EAB">
        <w:rPr>
          <w:rFonts w:eastAsia="標楷體" w:hAnsi="標楷體"/>
          <w:b/>
          <w:color w:val="FF0000"/>
          <w:sz w:val="26"/>
          <w:szCs w:val="26"/>
        </w:rPr>
        <w:t>日</w:t>
      </w:r>
      <w:r w:rsidRPr="00795EAB">
        <w:rPr>
          <w:rFonts w:eastAsia="標楷體"/>
          <w:b/>
          <w:color w:val="FF0000"/>
          <w:sz w:val="26"/>
          <w:szCs w:val="26"/>
        </w:rPr>
        <w:t>(</w:t>
      </w:r>
      <w:r w:rsidRPr="00795EAB">
        <w:rPr>
          <w:rFonts w:eastAsia="標楷體" w:hAnsi="標楷體"/>
          <w:b/>
          <w:color w:val="FF0000"/>
          <w:sz w:val="26"/>
          <w:szCs w:val="26"/>
        </w:rPr>
        <w:t>星期</w:t>
      </w:r>
      <w:r w:rsidR="00D03E13">
        <w:rPr>
          <w:rFonts w:eastAsia="標楷體" w:hAnsi="標楷體" w:hint="eastAsia"/>
          <w:b/>
          <w:color w:val="FF0000"/>
          <w:sz w:val="26"/>
          <w:szCs w:val="26"/>
        </w:rPr>
        <w:t>二</w:t>
      </w:r>
      <w:r w:rsidRPr="00795EAB">
        <w:rPr>
          <w:rFonts w:eastAsia="標楷體"/>
          <w:b/>
          <w:color w:val="FF0000"/>
          <w:sz w:val="26"/>
          <w:szCs w:val="26"/>
        </w:rPr>
        <w:t>)</w:t>
      </w:r>
    </w:p>
    <w:p w:rsidR="00795EAB" w:rsidRPr="00795EAB" w:rsidRDefault="00795EAB" w:rsidP="00072563">
      <w:pPr>
        <w:spacing w:line="360" w:lineRule="exact"/>
        <w:jc w:val="both"/>
        <w:rPr>
          <w:rFonts w:eastAsia="標楷體"/>
          <w:sz w:val="26"/>
          <w:szCs w:val="26"/>
        </w:rPr>
      </w:pPr>
    </w:p>
    <w:p w:rsidR="00795EAB" w:rsidRPr="00D03E13" w:rsidRDefault="00795EAB" w:rsidP="00072563">
      <w:pPr>
        <w:spacing w:line="360" w:lineRule="exact"/>
        <w:jc w:val="both"/>
        <w:rPr>
          <w:rFonts w:eastAsia="標楷體"/>
          <w:b/>
          <w:sz w:val="26"/>
          <w:szCs w:val="26"/>
        </w:rPr>
      </w:pPr>
      <w:r w:rsidRPr="00795EAB">
        <w:rPr>
          <w:rFonts w:eastAsia="標楷體" w:hAnsi="標楷體"/>
          <w:sz w:val="26"/>
          <w:szCs w:val="26"/>
        </w:rPr>
        <w:t>來件請寄：</w:t>
      </w:r>
      <w:r w:rsidR="00D03E13" w:rsidRPr="00D03E13">
        <w:rPr>
          <w:rFonts w:eastAsia="標楷體" w:hAnsi="標楷體" w:hint="eastAsia"/>
          <w:b/>
          <w:sz w:val="26"/>
          <w:szCs w:val="26"/>
        </w:rPr>
        <w:t>251</w:t>
      </w:r>
      <w:r w:rsidR="00D03E13" w:rsidRPr="00D03E13">
        <w:rPr>
          <w:rFonts w:eastAsia="標楷體" w:hAnsi="標楷體" w:hint="eastAsia"/>
          <w:b/>
          <w:sz w:val="26"/>
          <w:szCs w:val="26"/>
        </w:rPr>
        <w:t>新北市淡水區民生路</w:t>
      </w:r>
      <w:r w:rsidR="00D03E13" w:rsidRPr="00D03E13">
        <w:rPr>
          <w:rFonts w:eastAsia="標楷體" w:hAnsi="標楷體" w:hint="eastAsia"/>
          <w:b/>
          <w:sz w:val="26"/>
          <w:szCs w:val="26"/>
        </w:rPr>
        <w:t>45</w:t>
      </w:r>
      <w:r w:rsidR="00D03E13" w:rsidRPr="00D03E13">
        <w:rPr>
          <w:rFonts w:eastAsia="標楷體" w:hAnsi="標楷體" w:hint="eastAsia"/>
          <w:b/>
          <w:sz w:val="26"/>
          <w:szCs w:val="26"/>
        </w:rPr>
        <w:t>號</w:t>
      </w:r>
      <w:r w:rsidR="00D03E13" w:rsidRPr="00D03E13">
        <w:rPr>
          <w:rFonts w:eastAsia="標楷體" w:hAnsi="標楷體" w:hint="eastAsia"/>
          <w:b/>
          <w:sz w:val="26"/>
          <w:szCs w:val="26"/>
        </w:rPr>
        <w:t xml:space="preserve"> </w:t>
      </w:r>
      <w:r w:rsidR="00D03E13" w:rsidRPr="00D03E13">
        <w:rPr>
          <w:rFonts w:eastAsia="標楷體" w:hAnsi="標楷體" w:hint="eastAsia"/>
          <w:b/>
          <w:sz w:val="26"/>
          <w:szCs w:val="26"/>
        </w:rPr>
        <w:t>馬偕醫院自殺防治中心林</w:t>
      </w:r>
      <w:proofErr w:type="gramStart"/>
      <w:r w:rsidR="00D03E13" w:rsidRPr="00D03E13">
        <w:rPr>
          <w:rFonts w:eastAsia="標楷體" w:hAnsi="標楷體" w:hint="eastAsia"/>
          <w:b/>
          <w:sz w:val="26"/>
          <w:szCs w:val="26"/>
        </w:rPr>
        <w:t>芝帆心理師收</w:t>
      </w:r>
      <w:proofErr w:type="gramEnd"/>
      <w:r w:rsidR="00D03E13" w:rsidRPr="00D03E13">
        <w:rPr>
          <w:rFonts w:eastAsia="標楷體" w:hAnsi="標楷體" w:hint="eastAsia"/>
          <w:b/>
          <w:sz w:val="26"/>
          <w:szCs w:val="26"/>
        </w:rPr>
        <w:t>，</w:t>
      </w:r>
      <w:r w:rsidRPr="00D03E13">
        <w:rPr>
          <w:rFonts w:eastAsia="標楷體" w:hAnsi="標楷體"/>
          <w:b/>
          <w:sz w:val="26"/>
          <w:szCs w:val="26"/>
        </w:rPr>
        <w:t>信封封面註明「應徵馬偕諮商心理師全職實習」。</w:t>
      </w:r>
      <w:r w:rsidRPr="00D03E13">
        <w:rPr>
          <w:rFonts w:eastAsia="標楷體"/>
          <w:b/>
          <w:sz w:val="26"/>
          <w:szCs w:val="26"/>
        </w:rPr>
        <w:t xml:space="preserve"> </w:t>
      </w:r>
    </w:p>
    <w:p w:rsidR="00D03E13" w:rsidRPr="00075A58" w:rsidRDefault="00795EAB" w:rsidP="00072563">
      <w:pPr>
        <w:spacing w:line="360" w:lineRule="exact"/>
        <w:jc w:val="both"/>
        <w:rPr>
          <w:rFonts w:eastAsia="標楷體"/>
          <w:sz w:val="26"/>
          <w:szCs w:val="26"/>
        </w:rPr>
      </w:pPr>
      <w:r w:rsidRPr="00795EAB">
        <w:rPr>
          <w:rFonts w:eastAsia="標楷體" w:hAnsi="標楷體"/>
          <w:sz w:val="26"/>
          <w:szCs w:val="26"/>
        </w:rPr>
        <w:t>如有任何疑問，請直接與</w:t>
      </w:r>
      <w:r w:rsidR="00D03E13">
        <w:rPr>
          <w:rFonts w:eastAsia="標楷體" w:hAnsi="標楷體" w:hint="eastAsia"/>
          <w:sz w:val="26"/>
          <w:szCs w:val="26"/>
        </w:rPr>
        <w:t>林芝帆</w:t>
      </w:r>
      <w:r w:rsidR="00FA6C28" w:rsidRPr="00795EAB">
        <w:rPr>
          <w:rFonts w:eastAsia="標楷體" w:hAnsi="標楷體"/>
          <w:sz w:val="26"/>
          <w:szCs w:val="26"/>
        </w:rPr>
        <w:t>心理師</w:t>
      </w:r>
      <w:r w:rsidRPr="00795EAB">
        <w:rPr>
          <w:rFonts w:eastAsia="標楷體" w:hAnsi="標楷體"/>
          <w:sz w:val="26"/>
          <w:szCs w:val="26"/>
        </w:rPr>
        <w:t>連絡</w:t>
      </w:r>
      <w:r w:rsidR="00FA6C28">
        <w:rPr>
          <w:rFonts w:eastAsia="標楷體" w:hAnsi="標楷體" w:hint="eastAsia"/>
          <w:sz w:val="26"/>
          <w:szCs w:val="26"/>
        </w:rPr>
        <w:t>，聯絡電話：</w:t>
      </w:r>
      <w:r w:rsidRPr="00795EAB">
        <w:rPr>
          <w:rFonts w:eastAsia="標楷體"/>
          <w:sz w:val="26"/>
          <w:szCs w:val="26"/>
        </w:rPr>
        <w:t>02</w:t>
      </w:r>
      <w:r w:rsidR="00FA6C28">
        <w:rPr>
          <w:rFonts w:eastAsia="標楷體"/>
          <w:sz w:val="26"/>
          <w:szCs w:val="26"/>
        </w:rPr>
        <w:t>-2</w:t>
      </w:r>
      <w:r w:rsidR="00D03E13">
        <w:rPr>
          <w:rFonts w:eastAsia="標楷體" w:hint="eastAsia"/>
          <w:sz w:val="26"/>
          <w:szCs w:val="26"/>
        </w:rPr>
        <w:t>8094661</w:t>
      </w:r>
      <w:r w:rsidR="00FA6C28">
        <w:rPr>
          <w:rFonts w:eastAsia="標楷體" w:hint="eastAsia"/>
          <w:sz w:val="26"/>
          <w:szCs w:val="26"/>
        </w:rPr>
        <w:t>分機</w:t>
      </w:r>
      <w:r w:rsidR="00D03E13">
        <w:rPr>
          <w:rFonts w:eastAsia="標楷體" w:hint="eastAsia"/>
          <w:sz w:val="26"/>
          <w:szCs w:val="26"/>
        </w:rPr>
        <w:t>2726</w:t>
      </w:r>
      <w:r w:rsidR="00FA6C28">
        <w:rPr>
          <w:rFonts w:eastAsia="標楷體" w:hint="eastAsia"/>
          <w:sz w:val="26"/>
          <w:szCs w:val="26"/>
        </w:rPr>
        <w:t>-</w:t>
      </w:r>
      <w:r w:rsidR="00D03E13">
        <w:rPr>
          <w:rFonts w:eastAsia="標楷體" w:hint="eastAsia"/>
          <w:sz w:val="26"/>
          <w:szCs w:val="26"/>
        </w:rPr>
        <w:t>2728</w:t>
      </w:r>
    </w:p>
    <w:sectPr w:rsidR="00D03E13" w:rsidRPr="00075A58" w:rsidSect="00242A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50" w:rsidRDefault="00423F50" w:rsidP="00BF5134">
      <w:r>
        <w:separator/>
      </w:r>
    </w:p>
  </w:endnote>
  <w:endnote w:type="continuationSeparator" w:id="0">
    <w:p w:rsidR="00423F50" w:rsidRDefault="00423F50" w:rsidP="00BF5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×..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50" w:rsidRDefault="00423F50" w:rsidP="00BF5134">
      <w:r>
        <w:separator/>
      </w:r>
    </w:p>
  </w:footnote>
  <w:footnote w:type="continuationSeparator" w:id="0">
    <w:p w:rsidR="00423F50" w:rsidRDefault="00423F50" w:rsidP="00BF5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E03"/>
    <w:multiLevelType w:val="hybridMultilevel"/>
    <w:tmpl w:val="AED22B1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B7C4980"/>
    <w:multiLevelType w:val="hybridMultilevel"/>
    <w:tmpl w:val="A55E8E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E36B82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ABCA103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4A0FB2"/>
    <w:multiLevelType w:val="hybridMultilevel"/>
    <w:tmpl w:val="4C7C96BE"/>
    <w:lvl w:ilvl="0" w:tplc="14C631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EFC1086"/>
    <w:multiLevelType w:val="hybridMultilevel"/>
    <w:tmpl w:val="C450CDF4"/>
    <w:lvl w:ilvl="0" w:tplc="F20E93A0">
      <w:start w:val="1"/>
      <w:numFmt w:val="taiwaneseCountingThousand"/>
      <w:lvlText w:val="%1、"/>
      <w:lvlJc w:val="left"/>
      <w:pPr>
        <w:ind w:left="720" w:hanging="720"/>
      </w:pPr>
      <w:rPr>
        <w:rFonts w:hAnsi="Corbe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2E6460"/>
    <w:multiLevelType w:val="hybridMultilevel"/>
    <w:tmpl w:val="16868FC6"/>
    <w:lvl w:ilvl="0" w:tplc="3AB2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10ED1889"/>
    <w:multiLevelType w:val="hybridMultilevel"/>
    <w:tmpl w:val="F39C548E"/>
    <w:lvl w:ilvl="0" w:tplc="933AA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7624A2"/>
    <w:multiLevelType w:val="hybridMultilevel"/>
    <w:tmpl w:val="F6D87CA6"/>
    <w:lvl w:ilvl="0" w:tplc="46D02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C9417E5"/>
    <w:multiLevelType w:val="multilevel"/>
    <w:tmpl w:val="502E8B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5B6B33"/>
    <w:multiLevelType w:val="hybridMultilevel"/>
    <w:tmpl w:val="9678186C"/>
    <w:lvl w:ilvl="0" w:tplc="E99CA5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251011CB"/>
    <w:multiLevelType w:val="hybridMultilevel"/>
    <w:tmpl w:val="0F2C7346"/>
    <w:lvl w:ilvl="0" w:tplc="C7C8E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B30F4A"/>
    <w:multiLevelType w:val="hybridMultilevel"/>
    <w:tmpl w:val="792E6176"/>
    <w:lvl w:ilvl="0" w:tplc="66C06F3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463E63"/>
    <w:multiLevelType w:val="hybridMultilevel"/>
    <w:tmpl w:val="14D0C742"/>
    <w:lvl w:ilvl="0" w:tplc="66C06F3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2FAD2D0D"/>
    <w:multiLevelType w:val="hybridMultilevel"/>
    <w:tmpl w:val="A00443FC"/>
    <w:lvl w:ilvl="0" w:tplc="933AA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6C4B5E"/>
    <w:multiLevelType w:val="hybridMultilevel"/>
    <w:tmpl w:val="41D6159E"/>
    <w:lvl w:ilvl="0" w:tplc="F20E93A0">
      <w:start w:val="1"/>
      <w:numFmt w:val="taiwaneseCountingThousand"/>
      <w:lvlText w:val="%1、"/>
      <w:lvlJc w:val="left"/>
      <w:pPr>
        <w:ind w:left="720" w:hanging="720"/>
      </w:pPr>
      <w:rPr>
        <w:rFonts w:hAnsi="Corbe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5C78DA"/>
    <w:multiLevelType w:val="hybridMultilevel"/>
    <w:tmpl w:val="B5A2A264"/>
    <w:lvl w:ilvl="0" w:tplc="0DF03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0C2F75"/>
    <w:multiLevelType w:val="hybridMultilevel"/>
    <w:tmpl w:val="9AA06598"/>
    <w:lvl w:ilvl="0" w:tplc="933AA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EEE00CE"/>
    <w:multiLevelType w:val="hybridMultilevel"/>
    <w:tmpl w:val="242020EE"/>
    <w:lvl w:ilvl="0" w:tplc="933AA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F7E1687"/>
    <w:multiLevelType w:val="hybridMultilevel"/>
    <w:tmpl w:val="F6D87CA6"/>
    <w:lvl w:ilvl="0" w:tplc="46D02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4E142AC3"/>
    <w:multiLevelType w:val="hybridMultilevel"/>
    <w:tmpl w:val="45CCFB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EBAB952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F3A83B3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5DA57B8"/>
    <w:multiLevelType w:val="hybridMultilevel"/>
    <w:tmpl w:val="FBA80F18"/>
    <w:lvl w:ilvl="0" w:tplc="B7F496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A332CA0"/>
    <w:multiLevelType w:val="hybridMultilevel"/>
    <w:tmpl w:val="2EE2F2EA"/>
    <w:lvl w:ilvl="0" w:tplc="933AA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2A06239"/>
    <w:multiLevelType w:val="hybridMultilevel"/>
    <w:tmpl w:val="FF40C5F2"/>
    <w:lvl w:ilvl="0" w:tplc="629C68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6B6542F2"/>
    <w:multiLevelType w:val="hybridMultilevel"/>
    <w:tmpl w:val="F6DA9460"/>
    <w:lvl w:ilvl="0" w:tplc="48F682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6D2916E8"/>
    <w:multiLevelType w:val="hybridMultilevel"/>
    <w:tmpl w:val="159090A8"/>
    <w:lvl w:ilvl="0" w:tplc="933AA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11742C8"/>
    <w:multiLevelType w:val="hybridMultilevel"/>
    <w:tmpl w:val="5630CFF2"/>
    <w:lvl w:ilvl="0" w:tplc="7BCEED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73892828"/>
    <w:multiLevelType w:val="hybridMultilevel"/>
    <w:tmpl w:val="74C05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AC0E2F"/>
    <w:multiLevelType w:val="hybridMultilevel"/>
    <w:tmpl w:val="C888A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704FDA"/>
    <w:multiLevelType w:val="hybridMultilevel"/>
    <w:tmpl w:val="DFD82514"/>
    <w:lvl w:ilvl="0" w:tplc="D40EA0C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22"/>
  </w:num>
  <w:num w:numId="5">
    <w:abstractNumId w:val="2"/>
  </w:num>
  <w:num w:numId="6">
    <w:abstractNumId w:val="24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16"/>
  </w:num>
  <w:num w:numId="15">
    <w:abstractNumId w:val="20"/>
  </w:num>
  <w:num w:numId="16">
    <w:abstractNumId w:val="15"/>
  </w:num>
  <w:num w:numId="17">
    <w:abstractNumId w:val="23"/>
  </w:num>
  <w:num w:numId="18">
    <w:abstractNumId w:val="25"/>
  </w:num>
  <w:num w:numId="19">
    <w:abstractNumId w:val="3"/>
  </w:num>
  <w:num w:numId="20">
    <w:abstractNumId w:val="13"/>
  </w:num>
  <w:num w:numId="21">
    <w:abstractNumId w:val="26"/>
  </w:num>
  <w:num w:numId="22">
    <w:abstractNumId w:val="14"/>
  </w:num>
  <w:num w:numId="23">
    <w:abstractNumId w:val="6"/>
  </w:num>
  <w:num w:numId="24">
    <w:abstractNumId w:val="18"/>
  </w:num>
  <w:num w:numId="25">
    <w:abstractNumId w:val="1"/>
  </w:num>
  <w:num w:numId="26">
    <w:abstractNumId w:val="4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AD1"/>
    <w:rsid w:val="00023B6A"/>
    <w:rsid w:val="00034F37"/>
    <w:rsid w:val="00043941"/>
    <w:rsid w:val="000647DF"/>
    <w:rsid w:val="00072563"/>
    <w:rsid w:val="00075A58"/>
    <w:rsid w:val="000C413C"/>
    <w:rsid w:val="000D7641"/>
    <w:rsid w:val="000E5BE5"/>
    <w:rsid w:val="0012601B"/>
    <w:rsid w:val="0015435D"/>
    <w:rsid w:val="00156E0A"/>
    <w:rsid w:val="00164970"/>
    <w:rsid w:val="00167BB5"/>
    <w:rsid w:val="001B7F03"/>
    <w:rsid w:val="00202E9F"/>
    <w:rsid w:val="00242AD1"/>
    <w:rsid w:val="0025753C"/>
    <w:rsid w:val="00261DB2"/>
    <w:rsid w:val="002831D8"/>
    <w:rsid w:val="002C7353"/>
    <w:rsid w:val="003355D3"/>
    <w:rsid w:val="00360934"/>
    <w:rsid w:val="00372B12"/>
    <w:rsid w:val="003A5145"/>
    <w:rsid w:val="003B24DB"/>
    <w:rsid w:val="0041744E"/>
    <w:rsid w:val="00423F50"/>
    <w:rsid w:val="00425604"/>
    <w:rsid w:val="00443FBB"/>
    <w:rsid w:val="00483DE8"/>
    <w:rsid w:val="00495AD4"/>
    <w:rsid w:val="004B0802"/>
    <w:rsid w:val="004F3F22"/>
    <w:rsid w:val="004F53F0"/>
    <w:rsid w:val="00573CFB"/>
    <w:rsid w:val="005B3EE4"/>
    <w:rsid w:val="005B5A2B"/>
    <w:rsid w:val="005E0573"/>
    <w:rsid w:val="0061417C"/>
    <w:rsid w:val="006358B4"/>
    <w:rsid w:val="00643DF4"/>
    <w:rsid w:val="00664962"/>
    <w:rsid w:val="00665B25"/>
    <w:rsid w:val="00677932"/>
    <w:rsid w:val="00677F16"/>
    <w:rsid w:val="00697642"/>
    <w:rsid w:val="006C27AC"/>
    <w:rsid w:val="006E01A2"/>
    <w:rsid w:val="007211DF"/>
    <w:rsid w:val="00726243"/>
    <w:rsid w:val="00795EAB"/>
    <w:rsid w:val="007C7D3E"/>
    <w:rsid w:val="00880D5C"/>
    <w:rsid w:val="008A0E73"/>
    <w:rsid w:val="008D7D90"/>
    <w:rsid w:val="008F7992"/>
    <w:rsid w:val="0091214D"/>
    <w:rsid w:val="00912AB5"/>
    <w:rsid w:val="00970F1B"/>
    <w:rsid w:val="009A57AD"/>
    <w:rsid w:val="009B1DC9"/>
    <w:rsid w:val="009B48C3"/>
    <w:rsid w:val="009C69F1"/>
    <w:rsid w:val="009E1A55"/>
    <w:rsid w:val="009E2127"/>
    <w:rsid w:val="009F18A2"/>
    <w:rsid w:val="00A21F07"/>
    <w:rsid w:val="00A30048"/>
    <w:rsid w:val="00A524BD"/>
    <w:rsid w:val="00A62EE9"/>
    <w:rsid w:val="00A70428"/>
    <w:rsid w:val="00A808A8"/>
    <w:rsid w:val="00A94008"/>
    <w:rsid w:val="00AA133E"/>
    <w:rsid w:val="00AB1A96"/>
    <w:rsid w:val="00AD0D46"/>
    <w:rsid w:val="00B14BE1"/>
    <w:rsid w:val="00B35E62"/>
    <w:rsid w:val="00B777DB"/>
    <w:rsid w:val="00B91387"/>
    <w:rsid w:val="00BC2359"/>
    <w:rsid w:val="00BC48D1"/>
    <w:rsid w:val="00BF5134"/>
    <w:rsid w:val="00C06CFE"/>
    <w:rsid w:val="00C34E79"/>
    <w:rsid w:val="00C65066"/>
    <w:rsid w:val="00C917A6"/>
    <w:rsid w:val="00CC434A"/>
    <w:rsid w:val="00CD5C65"/>
    <w:rsid w:val="00CF0134"/>
    <w:rsid w:val="00D0198D"/>
    <w:rsid w:val="00D03E13"/>
    <w:rsid w:val="00D1796E"/>
    <w:rsid w:val="00D913E6"/>
    <w:rsid w:val="00E16793"/>
    <w:rsid w:val="00E16EDF"/>
    <w:rsid w:val="00E70FD8"/>
    <w:rsid w:val="00E84698"/>
    <w:rsid w:val="00EA01F0"/>
    <w:rsid w:val="00ED420C"/>
    <w:rsid w:val="00F15AAA"/>
    <w:rsid w:val="00F1609B"/>
    <w:rsid w:val="00F4260D"/>
    <w:rsid w:val="00F540ED"/>
    <w:rsid w:val="00F67850"/>
    <w:rsid w:val="00F9062B"/>
    <w:rsid w:val="00FA6C28"/>
    <w:rsid w:val="00FC56D1"/>
    <w:rsid w:val="00FC7892"/>
    <w:rsid w:val="00FE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1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58B4"/>
    <w:rPr>
      <w:color w:val="0000FF"/>
      <w:u w:val="single"/>
    </w:rPr>
  </w:style>
  <w:style w:type="paragraph" w:styleId="a4">
    <w:name w:val="Balloon Text"/>
    <w:basedOn w:val="a"/>
    <w:semiHidden/>
    <w:rsid w:val="00A21F07"/>
    <w:rPr>
      <w:rFonts w:ascii="Arial" w:hAnsi="Arial"/>
      <w:sz w:val="18"/>
      <w:szCs w:val="18"/>
    </w:rPr>
  </w:style>
  <w:style w:type="paragraph" w:styleId="Web">
    <w:name w:val="Normal (Web)"/>
    <w:basedOn w:val="a"/>
    <w:rsid w:val="005B3E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basedOn w:val="a0"/>
    <w:qFormat/>
    <w:rsid w:val="005B3EE4"/>
    <w:rPr>
      <w:b/>
      <w:bCs/>
    </w:rPr>
  </w:style>
  <w:style w:type="paragraph" w:styleId="a6">
    <w:name w:val="header"/>
    <w:basedOn w:val="a"/>
    <w:link w:val="a7"/>
    <w:rsid w:val="00BF5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F5134"/>
    <w:rPr>
      <w:kern w:val="2"/>
    </w:rPr>
  </w:style>
  <w:style w:type="paragraph" w:styleId="a8">
    <w:name w:val="footer"/>
    <w:basedOn w:val="a"/>
    <w:link w:val="a9"/>
    <w:rsid w:val="00BF5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F5134"/>
    <w:rPr>
      <w:kern w:val="2"/>
    </w:rPr>
  </w:style>
  <w:style w:type="paragraph" w:styleId="aa">
    <w:name w:val="List Paragraph"/>
    <w:basedOn w:val="a"/>
    <w:uiPriority w:val="34"/>
    <w:qFormat/>
    <w:rsid w:val="00A94008"/>
    <w:pPr>
      <w:ind w:leftChars="200" w:left="480"/>
    </w:pPr>
  </w:style>
  <w:style w:type="paragraph" w:customStyle="1" w:styleId="Default">
    <w:name w:val="Default"/>
    <w:rsid w:val="00A94008"/>
    <w:pPr>
      <w:widowControl w:val="0"/>
      <w:autoSpaceDE w:val="0"/>
      <w:autoSpaceDN w:val="0"/>
      <w:adjustRightInd w:val="0"/>
    </w:pPr>
    <w:rPr>
      <w:rFonts w:ascii="標楷體×..籀." w:eastAsia="標楷體×..籀." w:cs="標楷體×..籀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85418-BD99-4E5D-AAEB-266BE9D6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213</Words>
  <Characters>1216</Characters>
  <Application>Microsoft Office Word</Application>
  <DocSecurity>0</DocSecurity>
  <Lines>10</Lines>
  <Paragraphs>2</Paragraphs>
  <ScaleCrop>false</ScaleCrop>
  <Company>iMAX Design.</Company>
  <LinksUpToDate>false</LinksUpToDate>
  <CharactersWithSpaces>1427</CharactersWithSpaces>
  <SharedDoc>false</SharedDoc>
  <HLinks>
    <vt:vector size="12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mailto:mmhcounselor@gmail.com</vt:lpwstr>
      </vt:variant>
      <vt:variant>
        <vt:lpwstr/>
      </vt:variant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http://mmhcounselor.blogspot.tw/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馬偕紀念醫院 協談中心</dc:title>
  <dc:creator>Hawk Leu</dc:creator>
  <cp:lastModifiedBy>mm</cp:lastModifiedBy>
  <cp:revision>9</cp:revision>
  <cp:lastPrinted>2014-12-10T06:51:00Z</cp:lastPrinted>
  <dcterms:created xsi:type="dcterms:W3CDTF">2022-02-07T02:45:00Z</dcterms:created>
  <dcterms:modified xsi:type="dcterms:W3CDTF">2022-02-08T00:41:00Z</dcterms:modified>
</cp:coreProperties>
</file>